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E467D" w14:textId="3D9683BB" w:rsidR="00D5466D" w:rsidRPr="005B7D52" w:rsidRDefault="00D5466D" w:rsidP="00887F57">
      <w:pPr>
        <w:pBdr>
          <w:top w:val="single" w:sz="4" w:space="10" w:color="0F4761" w:themeColor="accent1" w:themeShade="BF"/>
          <w:bottom w:val="single" w:sz="4" w:space="10" w:color="0F4761" w:themeColor="accent1" w:themeShade="BF"/>
        </w:pBdr>
        <w:spacing w:after="0" w:line="240" w:lineRule="auto"/>
        <w:jc w:val="both"/>
        <w:rPr>
          <w:rStyle w:val="Strong"/>
          <w:rFonts w:ascii="Cambria" w:hAnsi="Cambria"/>
          <w:b w:val="0"/>
          <w:bCs w:val="0"/>
          <w:sz w:val="18"/>
          <w:szCs w:val="18"/>
        </w:rPr>
      </w:pPr>
      <w:r w:rsidRPr="005B7D52">
        <w:rPr>
          <w:rStyle w:val="Strong"/>
          <w:rFonts w:ascii="Cambria" w:hAnsi="Cambria"/>
          <w:b w:val="0"/>
          <w:bCs w:val="0"/>
          <w:sz w:val="18"/>
          <w:szCs w:val="18"/>
        </w:rPr>
        <w:t>Project plan review submittal – When submitting plans for CFPUA review, please submit through the plan review portal</w:t>
      </w:r>
      <w:r w:rsidR="006D7C8D" w:rsidRPr="005B7D52">
        <w:rPr>
          <w:rStyle w:val="Strong"/>
          <w:rFonts w:ascii="Cambria" w:hAnsi="Cambria"/>
          <w:b w:val="0"/>
          <w:bCs w:val="0"/>
          <w:sz w:val="18"/>
          <w:szCs w:val="18"/>
        </w:rPr>
        <w:t xml:space="preserve"> </w:t>
      </w:r>
      <w:hyperlink r:id="rId8" w:history="1">
        <w:r w:rsidR="006D7C8D" w:rsidRPr="005B7D52">
          <w:rPr>
            <w:rStyle w:val="Hyperlink"/>
            <w:rFonts w:ascii="Cambria" w:hAnsi="Cambria"/>
            <w:sz w:val="18"/>
            <w:szCs w:val="18"/>
          </w:rPr>
          <w:t>https://www.cfpua.org/FormCenter/Engineering-3/Engineering-Plan-Review-103</w:t>
        </w:r>
      </w:hyperlink>
      <w:r w:rsidRPr="005B7D52">
        <w:rPr>
          <w:rStyle w:val="Strong"/>
          <w:rFonts w:ascii="Cambria" w:hAnsi="Cambria"/>
          <w:b w:val="0"/>
          <w:bCs w:val="0"/>
          <w:sz w:val="18"/>
          <w:szCs w:val="18"/>
        </w:rPr>
        <w:t xml:space="preserve">. Please use the checklist below to ensure all CFPUA requirements have been addressed. Failure to submit all </w:t>
      </w:r>
      <w:r w:rsidR="00CB39E3" w:rsidRPr="005B7D52">
        <w:rPr>
          <w:rStyle w:val="Strong"/>
          <w:rFonts w:ascii="Cambria" w:hAnsi="Cambria"/>
          <w:b w:val="0"/>
          <w:bCs w:val="0"/>
          <w:sz w:val="18"/>
          <w:szCs w:val="18"/>
        </w:rPr>
        <w:t>the</w:t>
      </w:r>
      <w:r w:rsidR="003E6960" w:rsidRPr="005B7D52">
        <w:rPr>
          <w:rStyle w:val="Strong"/>
          <w:rFonts w:ascii="Cambria" w:hAnsi="Cambria"/>
          <w:b w:val="0"/>
          <w:bCs w:val="0"/>
          <w:sz w:val="18"/>
          <w:szCs w:val="18"/>
        </w:rPr>
        <w:t xml:space="preserve"> required</w:t>
      </w:r>
      <w:r w:rsidRPr="005B7D52">
        <w:rPr>
          <w:rStyle w:val="Strong"/>
          <w:rFonts w:ascii="Cambria" w:hAnsi="Cambria"/>
          <w:b w:val="0"/>
          <w:bCs w:val="0"/>
          <w:sz w:val="18"/>
          <w:szCs w:val="18"/>
        </w:rPr>
        <w:t xml:space="preserve"> items will necessitate additional processing and review time and may result in the denial of approval for the project.</w:t>
      </w:r>
    </w:p>
    <w:tbl>
      <w:tblPr>
        <w:tblStyle w:val="TableGridLight"/>
        <w:tblW w:w="10811" w:type="dxa"/>
        <w:tblLook w:val="04A0" w:firstRow="1" w:lastRow="0" w:firstColumn="1" w:lastColumn="0" w:noHBand="0" w:noVBand="1"/>
      </w:tblPr>
      <w:tblGrid>
        <w:gridCol w:w="3283"/>
        <w:gridCol w:w="7528"/>
      </w:tblGrid>
      <w:tr w:rsidR="00D538F1" w:rsidRPr="009A1C1A" w14:paraId="629DD752" w14:textId="77777777" w:rsidTr="009A7FE9">
        <w:trPr>
          <w:trHeight w:val="356"/>
        </w:trPr>
        <w:tc>
          <w:tcPr>
            <w:tcW w:w="3283" w:type="dxa"/>
            <w:vAlign w:val="bottom"/>
          </w:tcPr>
          <w:p w14:paraId="599EDCBD" w14:textId="12B390E6" w:rsidR="00534B29" w:rsidRPr="009A1C1A" w:rsidRDefault="00534B29" w:rsidP="00887F57">
            <w:pPr>
              <w:rPr>
                <w:rFonts w:ascii="Cambria" w:hAnsi="Cambria" w:cs="Arial"/>
                <w:sz w:val="20"/>
                <w:szCs w:val="20"/>
              </w:rPr>
            </w:pPr>
            <w:r w:rsidRPr="009A1C1A">
              <w:rPr>
                <w:rFonts w:ascii="Cambria" w:hAnsi="Cambria" w:cs="Arial"/>
                <w:sz w:val="20"/>
                <w:szCs w:val="20"/>
              </w:rPr>
              <w:t>Project Name:</w:t>
            </w:r>
          </w:p>
        </w:tc>
        <w:sdt>
          <w:sdtPr>
            <w:rPr>
              <w:rFonts w:ascii="Cambria" w:hAnsi="Cambria" w:cs="Arial"/>
              <w:sz w:val="20"/>
              <w:szCs w:val="20"/>
            </w:rPr>
            <w:id w:val="-1454714879"/>
            <w:placeholder>
              <w:docPart w:val="DefaultPlaceholder_-1854013440"/>
            </w:placeholder>
            <w:showingPlcHdr/>
            <w:text/>
          </w:sdtPr>
          <w:sdtContent>
            <w:tc>
              <w:tcPr>
                <w:tcW w:w="7528" w:type="dxa"/>
                <w:vAlign w:val="bottom"/>
              </w:tcPr>
              <w:p w14:paraId="3E872B88" w14:textId="63457875" w:rsidR="00534B29" w:rsidRPr="009A1C1A" w:rsidRDefault="009A7FE9" w:rsidP="00887F57">
                <w:pPr>
                  <w:rPr>
                    <w:rFonts w:ascii="Cambria" w:hAnsi="Cambria" w:cs="Arial"/>
                    <w:sz w:val="20"/>
                    <w:szCs w:val="20"/>
                  </w:rPr>
                </w:pPr>
                <w:r w:rsidRPr="00A379EC">
                  <w:rPr>
                    <w:rStyle w:val="PlaceholderText"/>
                  </w:rPr>
                  <w:t>Click or tap here to enter text.</w:t>
                </w:r>
              </w:p>
            </w:tc>
          </w:sdtContent>
        </w:sdt>
      </w:tr>
      <w:tr w:rsidR="00D538F1" w:rsidRPr="009A1C1A" w14:paraId="6B107EEC" w14:textId="77777777" w:rsidTr="009A7FE9">
        <w:trPr>
          <w:trHeight w:val="365"/>
        </w:trPr>
        <w:tc>
          <w:tcPr>
            <w:tcW w:w="3283" w:type="dxa"/>
            <w:vAlign w:val="bottom"/>
          </w:tcPr>
          <w:p w14:paraId="5C5A599A" w14:textId="7C5687E6" w:rsidR="00534B29" w:rsidRPr="009A1C1A" w:rsidRDefault="00534B29" w:rsidP="00887F57">
            <w:pPr>
              <w:rPr>
                <w:rFonts w:ascii="Cambria" w:hAnsi="Cambria" w:cs="Arial"/>
                <w:sz w:val="20"/>
                <w:szCs w:val="20"/>
              </w:rPr>
            </w:pPr>
            <w:r w:rsidRPr="009A1C1A">
              <w:rPr>
                <w:rFonts w:ascii="Cambria" w:hAnsi="Cambria" w:cs="Arial"/>
                <w:sz w:val="20"/>
                <w:szCs w:val="20"/>
              </w:rPr>
              <w:t>Engineer:</w:t>
            </w:r>
          </w:p>
        </w:tc>
        <w:sdt>
          <w:sdtPr>
            <w:rPr>
              <w:rFonts w:ascii="Cambria" w:hAnsi="Cambria" w:cs="Arial"/>
              <w:b/>
              <w:bCs/>
              <w:sz w:val="20"/>
              <w:szCs w:val="20"/>
            </w:rPr>
            <w:id w:val="2010942262"/>
            <w:placeholder>
              <w:docPart w:val="DefaultPlaceholder_-1854013440"/>
            </w:placeholder>
            <w:showingPlcHdr/>
            <w:text/>
          </w:sdtPr>
          <w:sdtContent>
            <w:tc>
              <w:tcPr>
                <w:tcW w:w="7528" w:type="dxa"/>
                <w:vAlign w:val="bottom"/>
              </w:tcPr>
              <w:p w14:paraId="112C499B" w14:textId="02084992" w:rsidR="00534B29" w:rsidRPr="009A1C1A" w:rsidRDefault="009A7FE9" w:rsidP="00887F57">
                <w:pPr>
                  <w:rPr>
                    <w:rFonts w:ascii="Cambria" w:hAnsi="Cambria" w:cs="Arial"/>
                    <w:b/>
                    <w:bCs/>
                    <w:sz w:val="20"/>
                    <w:szCs w:val="20"/>
                  </w:rPr>
                </w:pPr>
                <w:r w:rsidRPr="00A379EC">
                  <w:rPr>
                    <w:rStyle w:val="PlaceholderText"/>
                  </w:rPr>
                  <w:t>Click or tap here to enter text.</w:t>
                </w:r>
              </w:p>
            </w:tc>
          </w:sdtContent>
        </w:sdt>
      </w:tr>
    </w:tbl>
    <w:p w14:paraId="6BA47CAD" w14:textId="77777777" w:rsidR="00887F57" w:rsidRDefault="00887F57" w:rsidP="00887F57">
      <w:pPr>
        <w:tabs>
          <w:tab w:val="left" w:pos="7290"/>
        </w:tabs>
        <w:spacing w:after="0" w:line="240" w:lineRule="auto"/>
        <w:rPr>
          <w:rFonts w:ascii="Cambria" w:hAnsi="Cambria" w:cs="Arial"/>
          <w:sz w:val="20"/>
          <w:szCs w:val="20"/>
        </w:rPr>
      </w:pPr>
    </w:p>
    <w:p w14:paraId="34EF9E2A" w14:textId="2BC2CFA3" w:rsidR="00511096" w:rsidRPr="005B7D52" w:rsidRDefault="00511096" w:rsidP="00887F57">
      <w:pPr>
        <w:tabs>
          <w:tab w:val="left" w:pos="7290"/>
        </w:tabs>
        <w:spacing w:after="0" w:line="240" w:lineRule="auto"/>
        <w:rPr>
          <w:rFonts w:ascii="Cambria" w:hAnsi="Cambria" w:cs="Arial"/>
          <w:b/>
          <w:bCs/>
          <w:sz w:val="18"/>
          <w:szCs w:val="18"/>
        </w:rPr>
      </w:pPr>
      <w:r w:rsidRPr="005B7D52">
        <w:rPr>
          <w:rFonts w:ascii="Cambria" w:hAnsi="Cambria" w:cs="Arial"/>
          <w:b/>
          <w:bCs/>
          <w:sz w:val="18"/>
          <w:szCs w:val="18"/>
        </w:rPr>
        <w:t>A.  Project Plan Review Items</w:t>
      </w:r>
      <w:r w:rsidR="008C2D24" w:rsidRPr="005B7D52">
        <w:rPr>
          <w:rFonts w:ascii="Cambria" w:hAnsi="Cambria" w:cs="Arial"/>
          <w:b/>
          <w:bCs/>
          <w:sz w:val="18"/>
          <w:szCs w:val="18"/>
        </w:rPr>
        <w:tab/>
      </w:r>
      <w:r w:rsidR="008C2D24" w:rsidRPr="005B7D52">
        <w:rPr>
          <w:rFonts w:ascii="Cambria" w:hAnsi="Cambria" w:cs="Arial"/>
          <w:b/>
          <w:bCs/>
          <w:sz w:val="18"/>
          <w:szCs w:val="18"/>
        </w:rPr>
        <w:tab/>
      </w:r>
      <w:r w:rsidR="008C2D24" w:rsidRPr="005B7D52">
        <w:rPr>
          <w:rFonts w:ascii="Cambria" w:hAnsi="Cambria" w:cs="Arial"/>
          <w:b/>
          <w:bCs/>
          <w:sz w:val="18"/>
          <w:szCs w:val="18"/>
        </w:rPr>
        <w:tab/>
      </w:r>
      <w:r w:rsidR="008C2D24" w:rsidRPr="005B7D52">
        <w:rPr>
          <w:rFonts w:ascii="Cambria" w:hAnsi="Cambria" w:cs="Arial"/>
          <w:b/>
          <w:bCs/>
          <w:sz w:val="18"/>
          <w:szCs w:val="18"/>
        </w:rPr>
        <w:tab/>
      </w:r>
      <w:r w:rsidR="008C2D24" w:rsidRPr="005B7D52">
        <w:rPr>
          <w:rFonts w:ascii="Cambria" w:hAnsi="Cambria" w:cs="Arial"/>
          <w:b/>
          <w:bCs/>
          <w:sz w:val="18"/>
          <w:szCs w:val="18"/>
        </w:rPr>
        <w:tab/>
        <w:t xml:space="preserve">           </w:t>
      </w:r>
    </w:p>
    <w:tbl>
      <w:tblPr>
        <w:tblStyle w:val="GridTable4"/>
        <w:tblW w:w="10795" w:type="dxa"/>
        <w:tblLook w:val="04A0" w:firstRow="1" w:lastRow="0" w:firstColumn="1" w:lastColumn="0" w:noHBand="0" w:noVBand="1"/>
      </w:tblPr>
      <w:tblGrid>
        <w:gridCol w:w="625"/>
        <w:gridCol w:w="10170"/>
      </w:tblGrid>
      <w:tr w:rsidR="009A1C1A" w:rsidRPr="005B7D52" w14:paraId="04DBA906" w14:textId="77777777" w:rsidTr="00887F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tcPr>
          <w:p w14:paraId="5D730097" w14:textId="41285A58" w:rsidR="009A1C1A" w:rsidRPr="005B7D52" w:rsidRDefault="009A1C1A" w:rsidP="00887F57">
            <w:pPr>
              <w:jc w:val="center"/>
              <w:rPr>
                <w:rFonts w:ascii="Cambria" w:hAnsi="Cambria" w:cs="Arial"/>
                <w:b w:val="0"/>
                <w:bCs w:val="0"/>
                <w:color w:val="auto"/>
                <w:sz w:val="18"/>
                <w:szCs w:val="18"/>
              </w:rPr>
            </w:pPr>
            <w:r w:rsidRPr="005B7D52">
              <w:rPr>
                <w:rFonts w:ascii="Cambria" w:hAnsi="Cambria" w:cs="Arial"/>
                <w:b w:val="0"/>
                <w:bCs w:val="0"/>
                <w:color w:val="auto"/>
                <w:sz w:val="18"/>
                <w:szCs w:val="18"/>
              </w:rPr>
              <w:sym w:font="Wingdings 2" w:char="F050"/>
            </w:r>
          </w:p>
        </w:tc>
        <w:tc>
          <w:tcPr>
            <w:tcW w:w="10170" w:type="dxa"/>
          </w:tcPr>
          <w:p w14:paraId="1FEA917A" w14:textId="0BDA1760" w:rsidR="009A1C1A" w:rsidRPr="005B7D52" w:rsidRDefault="009A1C1A" w:rsidP="00887F57">
            <w:pPr>
              <w:cnfStyle w:val="100000000000" w:firstRow="1" w:lastRow="0" w:firstColumn="0" w:lastColumn="0" w:oddVBand="0" w:evenVBand="0" w:oddHBand="0" w:evenHBand="0" w:firstRowFirstColumn="0" w:firstRowLastColumn="0" w:lastRowFirstColumn="0" w:lastRowLastColumn="0"/>
              <w:rPr>
                <w:rFonts w:ascii="Cambria" w:hAnsi="Cambria" w:cs="Arial"/>
                <w:color w:val="auto"/>
                <w:sz w:val="18"/>
                <w:szCs w:val="18"/>
              </w:rPr>
            </w:pPr>
            <w:r w:rsidRPr="005B7D52">
              <w:rPr>
                <w:rFonts w:ascii="Cambria" w:hAnsi="Cambria" w:cs="Arial"/>
                <w:color w:val="auto"/>
                <w:sz w:val="18"/>
                <w:szCs w:val="18"/>
              </w:rPr>
              <w:t>Items</w:t>
            </w:r>
          </w:p>
        </w:tc>
      </w:tr>
      <w:tr w:rsidR="009A1C1A" w:rsidRPr="005B7D52" w14:paraId="2BF5B75A" w14:textId="77777777" w:rsidTr="00887F57">
        <w:trPr>
          <w:cnfStyle w:val="000000100000" w:firstRow="0" w:lastRow="0" w:firstColumn="0" w:lastColumn="0" w:oddVBand="0" w:evenVBand="0" w:oddHBand="1" w:evenHBand="0" w:firstRowFirstColumn="0" w:firstRowLastColumn="0" w:lastRowFirstColumn="0" w:lastRowLastColumn="0"/>
        </w:trPr>
        <w:sdt>
          <w:sdtPr>
            <w:rPr>
              <w:rFonts w:ascii="Cambria" w:hAnsi="Cambria" w:cs="Arial"/>
              <w:sz w:val="18"/>
              <w:szCs w:val="18"/>
            </w:rPr>
            <w:id w:val="2144933555"/>
            <w15:color w:val="3366FF"/>
            <w14:checkbox>
              <w14:checked w14:val="0"/>
              <w14:checkedState w14:val="0050" w14:font="Wingdings 2"/>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625" w:type="dxa"/>
              </w:tcPr>
              <w:p w14:paraId="08F1EEB9" w14:textId="39C7BF2D" w:rsidR="009A1C1A" w:rsidRPr="005B7D52" w:rsidRDefault="009A7FE9" w:rsidP="00887F57">
                <w:pPr>
                  <w:jc w:val="center"/>
                  <w:rPr>
                    <w:rFonts w:ascii="Cambria" w:hAnsi="Cambria" w:cs="Arial"/>
                    <w:b w:val="0"/>
                    <w:bCs w:val="0"/>
                    <w:sz w:val="18"/>
                    <w:szCs w:val="18"/>
                  </w:rPr>
                </w:pPr>
                <w:r>
                  <w:rPr>
                    <w:rFonts w:ascii="MS Gothic" w:eastAsia="MS Gothic" w:hAnsi="MS Gothic" w:cs="Arial" w:hint="eastAsia"/>
                    <w:sz w:val="18"/>
                    <w:szCs w:val="18"/>
                  </w:rPr>
                  <w:t>☐</w:t>
                </w:r>
              </w:p>
            </w:tc>
          </w:sdtContent>
        </w:sdt>
        <w:tc>
          <w:tcPr>
            <w:tcW w:w="10170" w:type="dxa"/>
          </w:tcPr>
          <w:p w14:paraId="445FD831" w14:textId="73B27E2F" w:rsidR="009A1C1A" w:rsidRPr="005B7D52" w:rsidRDefault="009A1C1A" w:rsidP="00B84476">
            <w:pPr>
              <w:pStyle w:val="ListParagraph"/>
              <w:numPr>
                <w:ilvl w:val="0"/>
                <w:numId w:val="4"/>
              </w:numPr>
              <w:ind w:left="252" w:hanging="270"/>
              <w:jc w:val="both"/>
              <w:cnfStyle w:val="000000100000" w:firstRow="0" w:lastRow="0" w:firstColumn="0" w:lastColumn="0" w:oddVBand="0" w:evenVBand="0" w:oddHBand="1" w:evenHBand="0" w:firstRowFirstColumn="0" w:firstRowLastColumn="0" w:lastRowFirstColumn="0" w:lastRowLastColumn="0"/>
              <w:rPr>
                <w:rFonts w:ascii="Cambria" w:hAnsi="Cambria" w:cs="Arial"/>
                <w:sz w:val="18"/>
                <w:szCs w:val="18"/>
              </w:rPr>
            </w:pPr>
            <w:r w:rsidRPr="005B7D52">
              <w:rPr>
                <w:rFonts w:ascii="Cambria" w:hAnsi="Cambria" w:cs="Arial"/>
                <w:sz w:val="18"/>
                <w:szCs w:val="18"/>
              </w:rPr>
              <w:t>Application for Commercial Plan Review.</w:t>
            </w:r>
          </w:p>
        </w:tc>
      </w:tr>
      <w:tr w:rsidR="009A1C1A" w:rsidRPr="005B7D52" w14:paraId="7E9EBE1C" w14:textId="77777777" w:rsidTr="00887F57">
        <w:sdt>
          <w:sdtPr>
            <w:rPr>
              <w:rFonts w:ascii="Cambria" w:hAnsi="Cambria" w:cs="Arial"/>
              <w:sz w:val="18"/>
              <w:szCs w:val="18"/>
            </w:rPr>
            <w:id w:val="919144784"/>
            <w15:color w:val="3366FF"/>
            <w14:checkbox>
              <w14:checked w14:val="0"/>
              <w14:checkedState w14:val="0050" w14:font="Wingdings 2"/>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625" w:type="dxa"/>
              </w:tcPr>
              <w:p w14:paraId="51A684A1" w14:textId="6AB2E8AB" w:rsidR="009A1C1A" w:rsidRPr="005B7D52" w:rsidRDefault="009A7FE9" w:rsidP="00887F57">
                <w:pPr>
                  <w:jc w:val="center"/>
                  <w:rPr>
                    <w:rFonts w:ascii="Cambria" w:hAnsi="Cambria" w:cs="Arial"/>
                    <w:b w:val="0"/>
                    <w:bCs w:val="0"/>
                    <w:sz w:val="18"/>
                    <w:szCs w:val="18"/>
                  </w:rPr>
                </w:pPr>
                <w:r>
                  <w:rPr>
                    <w:rFonts w:ascii="MS Gothic" w:eastAsia="MS Gothic" w:hAnsi="MS Gothic" w:cs="Arial" w:hint="eastAsia"/>
                    <w:sz w:val="18"/>
                    <w:szCs w:val="18"/>
                  </w:rPr>
                  <w:t>☐</w:t>
                </w:r>
              </w:p>
            </w:tc>
          </w:sdtContent>
        </w:sdt>
        <w:tc>
          <w:tcPr>
            <w:tcW w:w="10170" w:type="dxa"/>
          </w:tcPr>
          <w:p w14:paraId="7C3B00E8" w14:textId="30A64DAD" w:rsidR="009A1C1A" w:rsidRPr="005B7D52" w:rsidRDefault="009A1C1A" w:rsidP="00B84476">
            <w:pPr>
              <w:pStyle w:val="ListParagraph"/>
              <w:numPr>
                <w:ilvl w:val="0"/>
                <w:numId w:val="4"/>
              </w:numPr>
              <w:ind w:left="252" w:hanging="270"/>
              <w:jc w:val="both"/>
              <w:cnfStyle w:val="000000000000" w:firstRow="0" w:lastRow="0" w:firstColumn="0" w:lastColumn="0" w:oddVBand="0" w:evenVBand="0" w:oddHBand="0" w:evenHBand="0" w:firstRowFirstColumn="0" w:firstRowLastColumn="0" w:lastRowFirstColumn="0" w:lastRowLastColumn="0"/>
              <w:rPr>
                <w:rFonts w:ascii="Cambria" w:hAnsi="Cambria" w:cs="Arial"/>
                <w:sz w:val="18"/>
                <w:szCs w:val="18"/>
              </w:rPr>
            </w:pPr>
            <w:r w:rsidRPr="005B7D52">
              <w:rPr>
                <w:rFonts w:ascii="Cambria" w:hAnsi="Cambria" w:cs="Arial"/>
                <w:sz w:val="18"/>
                <w:szCs w:val="18"/>
              </w:rPr>
              <w:t>Plan review fee check - mailed or delivered to CFPUA’s office.</w:t>
            </w:r>
          </w:p>
        </w:tc>
      </w:tr>
      <w:tr w:rsidR="009A1C1A" w:rsidRPr="005B7D52" w14:paraId="0FF823DE" w14:textId="77777777" w:rsidTr="00887F57">
        <w:trPr>
          <w:cnfStyle w:val="000000100000" w:firstRow="0" w:lastRow="0" w:firstColumn="0" w:lastColumn="0" w:oddVBand="0" w:evenVBand="0" w:oddHBand="1" w:evenHBand="0" w:firstRowFirstColumn="0" w:firstRowLastColumn="0" w:lastRowFirstColumn="0" w:lastRowLastColumn="0"/>
          <w:trHeight w:val="278"/>
        </w:trPr>
        <w:sdt>
          <w:sdtPr>
            <w:rPr>
              <w:rFonts w:ascii="Cambria" w:hAnsi="Cambria" w:cs="Arial"/>
              <w:sz w:val="18"/>
              <w:szCs w:val="18"/>
            </w:rPr>
            <w:id w:val="-1565555540"/>
            <w15:color w:val="3366FF"/>
            <w14:checkbox>
              <w14:checked w14:val="1"/>
              <w14:checkedState w14:val="0050" w14:font="Wingdings 2"/>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625" w:type="dxa"/>
              </w:tcPr>
              <w:p w14:paraId="5EB4F557" w14:textId="720843EA" w:rsidR="009A1C1A" w:rsidRPr="005B7D52" w:rsidRDefault="009A7FE9" w:rsidP="00887F57">
                <w:pPr>
                  <w:jc w:val="center"/>
                  <w:rPr>
                    <w:rFonts w:ascii="Cambria" w:hAnsi="Cambria" w:cs="Arial"/>
                    <w:b w:val="0"/>
                    <w:bCs w:val="0"/>
                    <w:sz w:val="18"/>
                    <w:szCs w:val="18"/>
                  </w:rPr>
                </w:pPr>
                <w:r>
                  <w:rPr>
                    <w:rFonts w:ascii="Cambria" w:hAnsi="Cambria" w:cs="Arial"/>
                    <w:sz w:val="18"/>
                    <w:szCs w:val="18"/>
                  </w:rPr>
                  <w:sym w:font="Wingdings 2" w:char="F050"/>
                </w:r>
              </w:p>
            </w:tc>
          </w:sdtContent>
        </w:sdt>
        <w:tc>
          <w:tcPr>
            <w:tcW w:w="10170" w:type="dxa"/>
          </w:tcPr>
          <w:p w14:paraId="5F350470" w14:textId="26B04FB1" w:rsidR="009A1C1A" w:rsidRPr="005B7D52" w:rsidRDefault="009A1C1A" w:rsidP="00B84476">
            <w:pPr>
              <w:pStyle w:val="IndentDataItem"/>
              <w:numPr>
                <w:ilvl w:val="0"/>
                <w:numId w:val="4"/>
              </w:numPr>
              <w:ind w:left="252" w:hanging="270"/>
              <w:jc w:val="both"/>
              <w:cnfStyle w:val="000000100000" w:firstRow="0" w:lastRow="0" w:firstColumn="0" w:lastColumn="0" w:oddVBand="0" w:evenVBand="0" w:oddHBand="1" w:evenHBand="0" w:firstRowFirstColumn="0" w:firstRowLastColumn="0" w:lastRowFirstColumn="0" w:lastRowLastColumn="0"/>
              <w:rPr>
                <w:rFonts w:ascii="Cambria" w:hAnsi="Cambria" w:cs="Arial"/>
                <w:szCs w:val="18"/>
              </w:rPr>
            </w:pPr>
            <w:r w:rsidRPr="005B7D52">
              <w:rPr>
                <w:rFonts w:ascii="Cambria" w:hAnsi="Cambria" w:cs="Arial"/>
                <w:szCs w:val="18"/>
              </w:rPr>
              <w:t>Complete plan set of utility plans with current CFPUA details, landscaping plans</w:t>
            </w:r>
            <w:r w:rsidR="007241B0" w:rsidRPr="005B7D52">
              <w:rPr>
                <w:rFonts w:ascii="Cambria" w:hAnsi="Cambria" w:cs="Arial"/>
                <w:szCs w:val="18"/>
              </w:rPr>
              <w:t>,</w:t>
            </w:r>
            <w:r w:rsidRPr="005B7D52">
              <w:rPr>
                <w:rFonts w:ascii="Cambria" w:hAnsi="Cambria" w:cs="Arial"/>
                <w:szCs w:val="18"/>
              </w:rPr>
              <w:t xml:space="preserve"> and drainage plans</w:t>
            </w:r>
            <w:r w:rsidR="007241B0" w:rsidRPr="005B7D52">
              <w:rPr>
                <w:rFonts w:ascii="Cambria" w:hAnsi="Cambria" w:cs="Arial"/>
                <w:szCs w:val="18"/>
              </w:rPr>
              <w:t>.</w:t>
            </w:r>
          </w:p>
        </w:tc>
      </w:tr>
      <w:tr w:rsidR="009A1C1A" w:rsidRPr="005B7D52" w14:paraId="1CFC0A5D" w14:textId="77777777" w:rsidTr="00887F57">
        <w:trPr>
          <w:trHeight w:val="278"/>
        </w:trPr>
        <w:sdt>
          <w:sdtPr>
            <w:rPr>
              <w:rFonts w:ascii="Cambria" w:hAnsi="Cambria" w:cs="Arial"/>
              <w:sz w:val="18"/>
              <w:szCs w:val="18"/>
            </w:rPr>
            <w:id w:val="-1343462993"/>
            <w15:color w:val="3366FF"/>
            <w14:checkbox>
              <w14:checked w14:val="1"/>
              <w14:checkedState w14:val="0050" w14:font="Wingdings 2"/>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625" w:type="dxa"/>
              </w:tcPr>
              <w:p w14:paraId="79F14EE6" w14:textId="3C807750" w:rsidR="009A1C1A" w:rsidRPr="005B7D52" w:rsidRDefault="009A7FE9" w:rsidP="00887F57">
                <w:pPr>
                  <w:jc w:val="center"/>
                  <w:rPr>
                    <w:rFonts w:ascii="Cambria" w:hAnsi="Cambria" w:cs="Arial"/>
                    <w:b w:val="0"/>
                    <w:bCs w:val="0"/>
                    <w:sz w:val="18"/>
                    <w:szCs w:val="18"/>
                  </w:rPr>
                </w:pPr>
                <w:r>
                  <w:rPr>
                    <w:rFonts w:ascii="Cambria" w:hAnsi="Cambria" w:cs="Arial"/>
                    <w:sz w:val="18"/>
                    <w:szCs w:val="18"/>
                  </w:rPr>
                  <w:sym w:font="Wingdings 2" w:char="F050"/>
                </w:r>
              </w:p>
            </w:tc>
          </w:sdtContent>
        </w:sdt>
        <w:tc>
          <w:tcPr>
            <w:tcW w:w="10170" w:type="dxa"/>
          </w:tcPr>
          <w:p w14:paraId="396CC631" w14:textId="6DE8AC45" w:rsidR="009A1C1A" w:rsidRPr="005B7D52" w:rsidRDefault="009A1C1A" w:rsidP="00B84476">
            <w:pPr>
              <w:pStyle w:val="IndentDataItem"/>
              <w:numPr>
                <w:ilvl w:val="0"/>
                <w:numId w:val="4"/>
              </w:numPr>
              <w:ind w:left="252" w:hanging="270"/>
              <w:jc w:val="both"/>
              <w:cnfStyle w:val="000000000000" w:firstRow="0" w:lastRow="0" w:firstColumn="0" w:lastColumn="0" w:oddVBand="0" w:evenVBand="0" w:oddHBand="0" w:evenHBand="0" w:firstRowFirstColumn="0" w:firstRowLastColumn="0" w:lastRowFirstColumn="0" w:lastRowLastColumn="0"/>
              <w:rPr>
                <w:rFonts w:ascii="Cambria" w:hAnsi="Cambria" w:cs="Arial"/>
                <w:szCs w:val="18"/>
              </w:rPr>
            </w:pPr>
            <w:r w:rsidRPr="005B7D52">
              <w:rPr>
                <w:rFonts w:ascii="Cambria" w:hAnsi="Cambria" w:cs="Arial"/>
                <w:szCs w:val="18"/>
              </w:rPr>
              <w:t>CFPUA Meter Sizing Form.</w:t>
            </w:r>
          </w:p>
        </w:tc>
      </w:tr>
      <w:tr w:rsidR="009A1C1A" w:rsidRPr="005B7D52" w14:paraId="5324C398" w14:textId="77777777" w:rsidTr="00887F57">
        <w:trPr>
          <w:cnfStyle w:val="000000100000" w:firstRow="0" w:lastRow="0" w:firstColumn="0" w:lastColumn="0" w:oddVBand="0" w:evenVBand="0" w:oddHBand="1" w:evenHBand="0" w:firstRowFirstColumn="0" w:firstRowLastColumn="0" w:lastRowFirstColumn="0" w:lastRowLastColumn="0"/>
        </w:trPr>
        <w:sdt>
          <w:sdtPr>
            <w:rPr>
              <w:rFonts w:ascii="Cambria" w:hAnsi="Cambria" w:cs="Arial"/>
              <w:sz w:val="18"/>
              <w:szCs w:val="18"/>
            </w:rPr>
            <w:id w:val="-619538255"/>
            <w15:color w:val="3366FF"/>
            <w14:checkbox>
              <w14:checked w14:val="0"/>
              <w14:checkedState w14:val="0050" w14:font="Wingdings 2"/>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625" w:type="dxa"/>
              </w:tcPr>
              <w:p w14:paraId="26EE8869" w14:textId="1AADE38E" w:rsidR="009A1C1A" w:rsidRPr="005B7D52" w:rsidRDefault="009A1C1A" w:rsidP="00887F57">
                <w:pPr>
                  <w:jc w:val="center"/>
                  <w:rPr>
                    <w:rFonts w:ascii="Cambria" w:hAnsi="Cambria" w:cs="Arial"/>
                    <w:b w:val="0"/>
                    <w:bCs w:val="0"/>
                    <w:sz w:val="18"/>
                    <w:szCs w:val="18"/>
                  </w:rPr>
                </w:pPr>
                <w:r w:rsidRPr="005B7D52">
                  <w:rPr>
                    <w:rFonts w:ascii="Segoe UI Symbol" w:eastAsia="MS Gothic" w:hAnsi="Segoe UI Symbol" w:cs="Segoe UI Symbol"/>
                    <w:b w:val="0"/>
                    <w:bCs w:val="0"/>
                    <w:sz w:val="18"/>
                    <w:szCs w:val="18"/>
                  </w:rPr>
                  <w:t>☐</w:t>
                </w:r>
              </w:p>
            </w:tc>
          </w:sdtContent>
        </w:sdt>
        <w:tc>
          <w:tcPr>
            <w:tcW w:w="10170" w:type="dxa"/>
          </w:tcPr>
          <w:p w14:paraId="27F3E855" w14:textId="12201BC8" w:rsidR="009A1C1A" w:rsidRPr="005B7D52" w:rsidRDefault="009A1C1A" w:rsidP="00B84476">
            <w:pPr>
              <w:pStyle w:val="ListParagraph"/>
              <w:numPr>
                <w:ilvl w:val="0"/>
                <w:numId w:val="4"/>
              </w:numPr>
              <w:ind w:left="252" w:hanging="270"/>
              <w:jc w:val="both"/>
              <w:cnfStyle w:val="000000100000" w:firstRow="0" w:lastRow="0" w:firstColumn="0" w:lastColumn="0" w:oddVBand="0" w:evenVBand="0" w:oddHBand="1" w:evenHBand="0" w:firstRowFirstColumn="0" w:firstRowLastColumn="0" w:lastRowFirstColumn="0" w:lastRowLastColumn="0"/>
              <w:rPr>
                <w:rFonts w:ascii="Cambria" w:hAnsi="Cambria" w:cs="Arial"/>
                <w:sz w:val="18"/>
                <w:szCs w:val="18"/>
              </w:rPr>
            </w:pPr>
            <w:r w:rsidRPr="005B7D52">
              <w:rPr>
                <w:rFonts w:ascii="Cambria" w:hAnsi="Cambria" w:cs="Arial"/>
                <w:sz w:val="18"/>
                <w:szCs w:val="18"/>
              </w:rPr>
              <w:t xml:space="preserve">Current CFPUA </w:t>
            </w:r>
            <w:r w:rsidR="00062BBA" w:rsidRPr="005B7D52">
              <w:rPr>
                <w:rFonts w:ascii="Cambria" w:hAnsi="Cambria" w:cs="Arial"/>
                <w:sz w:val="18"/>
                <w:szCs w:val="18"/>
              </w:rPr>
              <w:t>S</w:t>
            </w:r>
            <w:r w:rsidRPr="005B7D52">
              <w:rPr>
                <w:rFonts w:ascii="Cambria" w:hAnsi="Cambria" w:cs="Arial"/>
                <w:sz w:val="18"/>
                <w:szCs w:val="18"/>
              </w:rPr>
              <w:t>pecifications.</w:t>
            </w:r>
          </w:p>
        </w:tc>
      </w:tr>
      <w:tr w:rsidR="009A1C1A" w:rsidRPr="005B7D52" w14:paraId="6A999F56" w14:textId="77777777" w:rsidTr="00887F57">
        <w:sdt>
          <w:sdtPr>
            <w:rPr>
              <w:rFonts w:ascii="Cambria" w:hAnsi="Cambria" w:cs="Arial"/>
              <w:sz w:val="18"/>
              <w:szCs w:val="18"/>
            </w:rPr>
            <w:id w:val="-1120223457"/>
            <w15:color w:val="3366FF"/>
            <w14:checkbox>
              <w14:checked w14:val="0"/>
              <w14:checkedState w14:val="0050" w14:font="Wingdings 2"/>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625" w:type="dxa"/>
              </w:tcPr>
              <w:p w14:paraId="29EB86ED" w14:textId="211260B9" w:rsidR="009A1C1A" w:rsidRPr="005B7D52" w:rsidRDefault="009A1C1A" w:rsidP="00887F57">
                <w:pPr>
                  <w:jc w:val="center"/>
                  <w:rPr>
                    <w:rFonts w:ascii="Cambria" w:hAnsi="Cambria" w:cs="Arial"/>
                    <w:b w:val="0"/>
                    <w:bCs w:val="0"/>
                    <w:sz w:val="18"/>
                    <w:szCs w:val="18"/>
                  </w:rPr>
                </w:pPr>
                <w:r w:rsidRPr="005B7D52">
                  <w:rPr>
                    <w:rFonts w:ascii="Segoe UI Symbol" w:eastAsia="MS Gothic" w:hAnsi="Segoe UI Symbol" w:cs="Segoe UI Symbol"/>
                    <w:b w:val="0"/>
                    <w:bCs w:val="0"/>
                    <w:sz w:val="18"/>
                    <w:szCs w:val="18"/>
                  </w:rPr>
                  <w:t>☐</w:t>
                </w:r>
              </w:p>
            </w:tc>
          </w:sdtContent>
        </w:sdt>
        <w:tc>
          <w:tcPr>
            <w:tcW w:w="10170" w:type="dxa"/>
          </w:tcPr>
          <w:p w14:paraId="4BA3EBCB" w14:textId="1E92C958" w:rsidR="009A1C1A" w:rsidRPr="005B7D52" w:rsidRDefault="009A1C1A" w:rsidP="00B84476">
            <w:pPr>
              <w:pStyle w:val="ListParagraph"/>
              <w:numPr>
                <w:ilvl w:val="0"/>
                <w:numId w:val="4"/>
              </w:numPr>
              <w:ind w:left="252" w:hanging="270"/>
              <w:jc w:val="both"/>
              <w:cnfStyle w:val="000000000000" w:firstRow="0" w:lastRow="0" w:firstColumn="0" w:lastColumn="0" w:oddVBand="0" w:evenVBand="0" w:oddHBand="0" w:evenHBand="0" w:firstRowFirstColumn="0" w:firstRowLastColumn="0" w:lastRowFirstColumn="0" w:lastRowLastColumn="0"/>
              <w:rPr>
                <w:rFonts w:ascii="Cambria" w:hAnsi="Cambria" w:cs="Arial"/>
                <w:sz w:val="18"/>
                <w:szCs w:val="18"/>
              </w:rPr>
            </w:pPr>
            <w:r w:rsidRPr="005B7D52">
              <w:rPr>
                <w:rFonts w:ascii="Cambria" w:hAnsi="Cambria" w:cs="Arial"/>
                <w:sz w:val="18"/>
                <w:szCs w:val="18"/>
              </w:rPr>
              <w:t xml:space="preserve">NCDEQ </w:t>
            </w:r>
            <w:r w:rsidR="00062BBA" w:rsidRPr="005B7D52">
              <w:rPr>
                <w:rFonts w:ascii="Cambria" w:hAnsi="Cambria" w:cs="Arial"/>
                <w:sz w:val="18"/>
                <w:szCs w:val="18"/>
              </w:rPr>
              <w:t>S</w:t>
            </w:r>
            <w:r w:rsidRPr="005B7D52">
              <w:rPr>
                <w:rFonts w:ascii="Cambria" w:hAnsi="Cambria" w:cs="Arial"/>
                <w:sz w:val="18"/>
                <w:szCs w:val="18"/>
              </w:rPr>
              <w:t xml:space="preserve">ewer </w:t>
            </w:r>
            <w:r w:rsidR="00062BBA" w:rsidRPr="005B7D52">
              <w:rPr>
                <w:rFonts w:ascii="Cambria" w:hAnsi="Cambria" w:cs="Arial"/>
                <w:sz w:val="18"/>
                <w:szCs w:val="18"/>
              </w:rPr>
              <w:t>P</w:t>
            </w:r>
            <w:r w:rsidRPr="005B7D52">
              <w:rPr>
                <w:rFonts w:ascii="Cambria" w:hAnsi="Cambria" w:cs="Arial"/>
                <w:sz w:val="18"/>
                <w:szCs w:val="18"/>
              </w:rPr>
              <w:t xml:space="preserve">ermit </w:t>
            </w:r>
            <w:r w:rsidR="00062BBA" w:rsidRPr="005B7D52">
              <w:rPr>
                <w:rFonts w:ascii="Cambria" w:hAnsi="Cambria" w:cs="Arial"/>
                <w:sz w:val="18"/>
                <w:szCs w:val="18"/>
              </w:rPr>
              <w:t>A</w:t>
            </w:r>
            <w:r w:rsidRPr="005B7D52">
              <w:rPr>
                <w:rFonts w:ascii="Cambria" w:hAnsi="Cambria" w:cs="Arial"/>
                <w:sz w:val="18"/>
                <w:szCs w:val="18"/>
              </w:rPr>
              <w:t>pplication and sewer narrative. Planned number of units, along with their anticipated water and sewer flow requirements per NCDEQ 2T rules.</w:t>
            </w:r>
            <w:r w:rsidRPr="005B7D52">
              <w:rPr>
                <w:rFonts w:ascii="Cambria" w:hAnsi="Cambria" w:cs="Arial"/>
                <w:sz w:val="18"/>
                <w:szCs w:val="18"/>
              </w:rPr>
              <w:tab/>
            </w:r>
          </w:p>
        </w:tc>
      </w:tr>
      <w:tr w:rsidR="009A1C1A" w:rsidRPr="005B7D52" w14:paraId="16C12355" w14:textId="77777777" w:rsidTr="00887F57">
        <w:trPr>
          <w:cnfStyle w:val="000000100000" w:firstRow="0" w:lastRow="0" w:firstColumn="0" w:lastColumn="0" w:oddVBand="0" w:evenVBand="0" w:oddHBand="1" w:evenHBand="0" w:firstRowFirstColumn="0" w:firstRowLastColumn="0" w:lastRowFirstColumn="0" w:lastRowLastColumn="0"/>
        </w:trPr>
        <w:sdt>
          <w:sdtPr>
            <w:rPr>
              <w:rFonts w:ascii="Cambria" w:hAnsi="Cambria" w:cs="Arial"/>
              <w:sz w:val="18"/>
              <w:szCs w:val="18"/>
            </w:rPr>
            <w:id w:val="1110165530"/>
            <w15:color w:val="3366FF"/>
            <w14:checkbox>
              <w14:checked w14:val="0"/>
              <w14:checkedState w14:val="0050" w14:font="Wingdings 2"/>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625" w:type="dxa"/>
              </w:tcPr>
              <w:p w14:paraId="09A2904E" w14:textId="025A31F8" w:rsidR="009A1C1A" w:rsidRPr="005B7D52" w:rsidRDefault="009A1C1A" w:rsidP="00887F57">
                <w:pPr>
                  <w:jc w:val="center"/>
                  <w:rPr>
                    <w:rFonts w:ascii="Cambria" w:hAnsi="Cambria" w:cs="Arial"/>
                    <w:b w:val="0"/>
                    <w:bCs w:val="0"/>
                    <w:sz w:val="18"/>
                    <w:szCs w:val="18"/>
                  </w:rPr>
                </w:pPr>
                <w:r w:rsidRPr="005B7D52">
                  <w:rPr>
                    <w:rFonts w:ascii="Segoe UI Symbol" w:eastAsia="MS Gothic" w:hAnsi="Segoe UI Symbol" w:cs="Segoe UI Symbol"/>
                    <w:b w:val="0"/>
                    <w:bCs w:val="0"/>
                    <w:sz w:val="18"/>
                    <w:szCs w:val="18"/>
                  </w:rPr>
                  <w:t>☐</w:t>
                </w:r>
              </w:p>
            </w:tc>
          </w:sdtContent>
        </w:sdt>
        <w:tc>
          <w:tcPr>
            <w:tcW w:w="10170" w:type="dxa"/>
          </w:tcPr>
          <w:p w14:paraId="3C86B456" w14:textId="68D1B0EB" w:rsidR="009A1C1A" w:rsidRPr="005B7D52" w:rsidRDefault="009A1C1A" w:rsidP="00B84476">
            <w:pPr>
              <w:pStyle w:val="ListParagraph"/>
              <w:numPr>
                <w:ilvl w:val="0"/>
                <w:numId w:val="4"/>
              </w:numPr>
              <w:ind w:left="252" w:hanging="270"/>
              <w:jc w:val="both"/>
              <w:cnfStyle w:val="000000100000" w:firstRow="0" w:lastRow="0" w:firstColumn="0" w:lastColumn="0" w:oddVBand="0" w:evenVBand="0" w:oddHBand="1" w:evenHBand="0" w:firstRowFirstColumn="0" w:firstRowLastColumn="0" w:lastRowFirstColumn="0" w:lastRowLastColumn="0"/>
              <w:rPr>
                <w:rFonts w:ascii="Cambria" w:hAnsi="Cambria" w:cs="Arial"/>
                <w:sz w:val="18"/>
                <w:szCs w:val="18"/>
              </w:rPr>
            </w:pPr>
            <w:r w:rsidRPr="005B7D52">
              <w:rPr>
                <w:rFonts w:ascii="Cambria" w:hAnsi="Cambria" w:cs="Arial"/>
                <w:sz w:val="18"/>
                <w:szCs w:val="18"/>
              </w:rPr>
              <w:t>NCDEQ Public Water Supply (PWS) Application for Approval and Engineer’s Report.</w:t>
            </w:r>
          </w:p>
        </w:tc>
      </w:tr>
    </w:tbl>
    <w:p w14:paraId="62E48FA3" w14:textId="77777777" w:rsidR="00511096" w:rsidRPr="005B7D52" w:rsidRDefault="00511096" w:rsidP="00887F57">
      <w:pPr>
        <w:spacing w:after="0" w:line="240" w:lineRule="auto"/>
        <w:rPr>
          <w:rFonts w:ascii="Cambria" w:hAnsi="Cambria" w:cs="Arial"/>
          <w:sz w:val="18"/>
          <w:szCs w:val="18"/>
        </w:rPr>
      </w:pPr>
    </w:p>
    <w:p w14:paraId="0C470792" w14:textId="72072FB5" w:rsidR="00AD2F18" w:rsidRPr="005B7D52" w:rsidRDefault="00AD2F18" w:rsidP="00887F57">
      <w:pPr>
        <w:spacing w:after="0" w:line="240" w:lineRule="auto"/>
        <w:rPr>
          <w:rFonts w:ascii="Cambria" w:hAnsi="Cambria" w:cs="Arial"/>
          <w:b/>
          <w:bCs/>
          <w:sz w:val="18"/>
          <w:szCs w:val="18"/>
        </w:rPr>
      </w:pPr>
      <w:r w:rsidRPr="005B7D52">
        <w:rPr>
          <w:rFonts w:ascii="Cambria" w:hAnsi="Cambria" w:cs="Arial"/>
          <w:b/>
          <w:bCs/>
          <w:sz w:val="18"/>
          <w:szCs w:val="18"/>
        </w:rPr>
        <w:t xml:space="preserve">B. Plan Sheet Submission Requirements </w:t>
      </w:r>
    </w:p>
    <w:tbl>
      <w:tblPr>
        <w:tblStyle w:val="GridTable4"/>
        <w:tblW w:w="10795" w:type="dxa"/>
        <w:tblLook w:val="04A0" w:firstRow="1" w:lastRow="0" w:firstColumn="1" w:lastColumn="0" w:noHBand="0" w:noVBand="1"/>
      </w:tblPr>
      <w:tblGrid>
        <w:gridCol w:w="625"/>
        <w:gridCol w:w="10170"/>
      </w:tblGrid>
      <w:tr w:rsidR="008C05E5" w:rsidRPr="005B7D52" w14:paraId="6A1CC088" w14:textId="77777777" w:rsidTr="00887F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tcPr>
          <w:p w14:paraId="426AC696" w14:textId="00D2F8DE" w:rsidR="00FE66FA" w:rsidRPr="005B7D52" w:rsidRDefault="009D2290" w:rsidP="00887F57">
            <w:pPr>
              <w:jc w:val="center"/>
              <w:rPr>
                <w:rFonts w:ascii="Cambria" w:hAnsi="Cambria" w:cs="Arial"/>
                <w:b w:val="0"/>
                <w:bCs w:val="0"/>
                <w:color w:val="auto"/>
                <w:sz w:val="18"/>
                <w:szCs w:val="18"/>
              </w:rPr>
            </w:pPr>
            <w:r w:rsidRPr="005B7D52">
              <w:rPr>
                <w:rFonts w:ascii="Cambria" w:hAnsi="Cambria" w:cs="Arial"/>
                <w:b w:val="0"/>
                <w:bCs w:val="0"/>
                <w:color w:val="auto"/>
                <w:sz w:val="18"/>
                <w:szCs w:val="18"/>
              </w:rPr>
              <w:sym w:font="Wingdings 2" w:char="F050"/>
            </w:r>
          </w:p>
        </w:tc>
        <w:tc>
          <w:tcPr>
            <w:tcW w:w="10170" w:type="dxa"/>
          </w:tcPr>
          <w:p w14:paraId="155146FB" w14:textId="364B32AF" w:rsidR="00D53FCC" w:rsidRPr="005B7D52" w:rsidRDefault="00D5233C" w:rsidP="00887F57">
            <w:pPr>
              <w:cnfStyle w:val="100000000000" w:firstRow="1" w:lastRow="0" w:firstColumn="0" w:lastColumn="0" w:oddVBand="0" w:evenVBand="0" w:oddHBand="0" w:evenHBand="0" w:firstRowFirstColumn="0" w:firstRowLastColumn="0" w:lastRowFirstColumn="0" w:lastRowLastColumn="0"/>
              <w:rPr>
                <w:rFonts w:ascii="Cambria" w:hAnsi="Cambria" w:cs="Arial"/>
                <w:color w:val="auto"/>
                <w:sz w:val="18"/>
                <w:szCs w:val="18"/>
              </w:rPr>
            </w:pPr>
            <w:r w:rsidRPr="005B7D52">
              <w:rPr>
                <w:rFonts w:ascii="Cambria" w:hAnsi="Cambria" w:cs="Arial"/>
                <w:color w:val="auto"/>
                <w:sz w:val="18"/>
                <w:szCs w:val="18"/>
              </w:rPr>
              <w:t>Items</w:t>
            </w:r>
          </w:p>
        </w:tc>
      </w:tr>
      <w:tr w:rsidR="008C05E5" w:rsidRPr="005B7D52" w14:paraId="416FD21F" w14:textId="77777777" w:rsidTr="00B84476">
        <w:trPr>
          <w:cnfStyle w:val="000000100000" w:firstRow="0" w:lastRow="0" w:firstColumn="0" w:lastColumn="0" w:oddVBand="0" w:evenVBand="0" w:oddHBand="1" w:evenHBand="0" w:firstRowFirstColumn="0" w:firstRowLastColumn="0" w:lastRowFirstColumn="0" w:lastRowLastColumn="0"/>
        </w:trPr>
        <w:sdt>
          <w:sdtPr>
            <w:rPr>
              <w:rFonts w:ascii="Cambria" w:hAnsi="Cambria" w:cs="Arial"/>
              <w:sz w:val="18"/>
              <w:szCs w:val="18"/>
            </w:rPr>
            <w:id w:val="705449905"/>
            <w15:color w:val="3366FF"/>
            <w14:checkbox>
              <w14:checked w14:val="0"/>
              <w14:checkedState w14:val="0050" w14:font="Wingdings 2"/>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625" w:type="dxa"/>
              </w:tcPr>
              <w:p w14:paraId="6C1307D5" w14:textId="4BA6AC3C" w:rsidR="00D53FCC" w:rsidRPr="005B7D52" w:rsidRDefault="00D17670" w:rsidP="00887F57">
                <w:pPr>
                  <w:jc w:val="center"/>
                  <w:rPr>
                    <w:rFonts w:ascii="Cambria" w:hAnsi="Cambria" w:cs="Arial"/>
                    <w:b w:val="0"/>
                    <w:bCs w:val="0"/>
                    <w:sz w:val="18"/>
                    <w:szCs w:val="18"/>
                  </w:rPr>
                </w:pPr>
                <w:r w:rsidRPr="005B7D52">
                  <w:rPr>
                    <w:rFonts w:ascii="Segoe UI Symbol" w:eastAsia="MS Gothic" w:hAnsi="Segoe UI Symbol" w:cs="Segoe UI Symbol"/>
                    <w:b w:val="0"/>
                    <w:bCs w:val="0"/>
                    <w:sz w:val="18"/>
                    <w:szCs w:val="18"/>
                  </w:rPr>
                  <w:t>☐</w:t>
                </w:r>
              </w:p>
            </w:tc>
          </w:sdtContent>
        </w:sdt>
        <w:tc>
          <w:tcPr>
            <w:tcW w:w="10170" w:type="dxa"/>
          </w:tcPr>
          <w:p w14:paraId="31205BD5" w14:textId="3CE0ED82" w:rsidR="00D53FCC" w:rsidRPr="005B7D52" w:rsidRDefault="00D74CC2" w:rsidP="00B84476">
            <w:pPr>
              <w:pStyle w:val="ListParagraph"/>
              <w:numPr>
                <w:ilvl w:val="0"/>
                <w:numId w:val="37"/>
              </w:numPr>
              <w:ind w:left="252" w:hanging="270"/>
              <w:jc w:val="both"/>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sz w:val="18"/>
                <w:szCs w:val="18"/>
              </w:rPr>
            </w:pPr>
            <w:r w:rsidRPr="005B7D52">
              <w:rPr>
                <w:rFonts w:ascii="Cambria" w:eastAsia="Times New Roman" w:hAnsi="Cambria" w:cs="Arial"/>
                <w:sz w:val="18"/>
                <w:szCs w:val="18"/>
              </w:rPr>
              <w:t>The name of the development, name of the owner</w:t>
            </w:r>
            <w:r w:rsidR="009F66BC" w:rsidRPr="005B7D52">
              <w:rPr>
                <w:rFonts w:ascii="Cambria" w:eastAsia="Times New Roman" w:hAnsi="Cambria" w:cs="Arial"/>
                <w:sz w:val="18"/>
                <w:szCs w:val="18"/>
              </w:rPr>
              <w:t>/agent’s</w:t>
            </w:r>
            <w:r w:rsidR="00B855B4" w:rsidRPr="005B7D52">
              <w:rPr>
                <w:rFonts w:ascii="Cambria" w:eastAsia="Times New Roman" w:hAnsi="Cambria" w:cs="Arial"/>
                <w:sz w:val="18"/>
                <w:szCs w:val="18"/>
              </w:rPr>
              <w:t xml:space="preserve"> </w:t>
            </w:r>
            <w:r w:rsidRPr="005B7D52">
              <w:rPr>
                <w:rFonts w:ascii="Cambria" w:eastAsia="Times New Roman" w:hAnsi="Cambria" w:cs="Arial"/>
                <w:sz w:val="18"/>
                <w:szCs w:val="18"/>
              </w:rPr>
              <w:t>name, address, and telephone number of the design engineer.</w:t>
            </w:r>
          </w:p>
        </w:tc>
      </w:tr>
      <w:tr w:rsidR="008C05E5" w:rsidRPr="005B7D52" w14:paraId="28F75B18" w14:textId="77777777" w:rsidTr="00B84476">
        <w:sdt>
          <w:sdtPr>
            <w:rPr>
              <w:rFonts w:ascii="Cambria" w:hAnsi="Cambria" w:cs="Arial"/>
              <w:sz w:val="18"/>
              <w:szCs w:val="18"/>
            </w:rPr>
            <w:id w:val="-646898297"/>
            <w15:color w:val="3366FF"/>
            <w14:checkbox>
              <w14:checked w14:val="0"/>
              <w14:checkedState w14:val="0050" w14:font="Wingdings 2"/>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625" w:type="dxa"/>
              </w:tcPr>
              <w:p w14:paraId="79DCBDA2" w14:textId="076D972C" w:rsidR="00D53FCC" w:rsidRPr="005B7D52" w:rsidRDefault="00D5233C" w:rsidP="00887F57">
                <w:pPr>
                  <w:jc w:val="center"/>
                  <w:rPr>
                    <w:rFonts w:ascii="Cambria" w:hAnsi="Cambria" w:cs="Arial"/>
                    <w:b w:val="0"/>
                    <w:bCs w:val="0"/>
                    <w:sz w:val="18"/>
                    <w:szCs w:val="18"/>
                  </w:rPr>
                </w:pPr>
                <w:r w:rsidRPr="005B7D52">
                  <w:rPr>
                    <w:rFonts w:ascii="Segoe UI Symbol" w:eastAsia="MS Gothic" w:hAnsi="Segoe UI Symbol" w:cs="Segoe UI Symbol"/>
                    <w:b w:val="0"/>
                    <w:bCs w:val="0"/>
                    <w:sz w:val="18"/>
                    <w:szCs w:val="18"/>
                  </w:rPr>
                  <w:t>☐</w:t>
                </w:r>
              </w:p>
            </w:tc>
          </w:sdtContent>
        </w:sdt>
        <w:tc>
          <w:tcPr>
            <w:tcW w:w="10170" w:type="dxa"/>
          </w:tcPr>
          <w:p w14:paraId="2463EFE8" w14:textId="0CCD257A" w:rsidR="00D53FCC" w:rsidRPr="005B7D52" w:rsidRDefault="00FE66FA" w:rsidP="00B84476">
            <w:pPr>
              <w:pStyle w:val="ListParagraph"/>
              <w:numPr>
                <w:ilvl w:val="0"/>
                <w:numId w:val="37"/>
              </w:numPr>
              <w:ind w:left="252" w:hanging="270"/>
              <w:jc w:val="both"/>
              <w:cnfStyle w:val="000000000000" w:firstRow="0" w:lastRow="0" w:firstColumn="0" w:lastColumn="0" w:oddVBand="0" w:evenVBand="0" w:oddHBand="0" w:evenHBand="0" w:firstRowFirstColumn="0" w:firstRowLastColumn="0" w:lastRowFirstColumn="0" w:lastRowLastColumn="0"/>
              <w:rPr>
                <w:rFonts w:ascii="Cambria" w:hAnsi="Cambria" w:cs="Arial"/>
                <w:sz w:val="18"/>
                <w:szCs w:val="18"/>
              </w:rPr>
            </w:pPr>
            <w:r w:rsidRPr="005B7D52">
              <w:rPr>
                <w:rFonts w:ascii="Cambria" w:hAnsi="Cambria" w:cs="Arial"/>
                <w:sz w:val="18"/>
                <w:szCs w:val="18"/>
              </w:rPr>
              <w:t>Engineer’s name and contact information</w:t>
            </w:r>
            <w:r w:rsidR="00B855B4" w:rsidRPr="005B7D52">
              <w:rPr>
                <w:rFonts w:ascii="Cambria" w:hAnsi="Cambria" w:cs="Arial"/>
                <w:sz w:val="18"/>
                <w:szCs w:val="18"/>
              </w:rPr>
              <w:t>.</w:t>
            </w:r>
          </w:p>
        </w:tc>
      </w:tr>
      <w:tr w:rsidR="008C05E5" w:rsidRPr="005B7D52" w14:paraId="5A4B8D97" w14:textId="77777777" w:rsidTr="00B84476">
        <w:trPr>
          <w:cnfStyle w:val="000000100000" w:firstRow="0" w:lastRow="0" w:firstColumn="0" w:lastColumn="0" w:oddVBand="0" w:evenVBand="0" w:oddHBand="1" w:evenHBand="0" w:firstRowFirstColumn="0" w:firstRowLastColumn="0" w:lastRowFirstColumn="0" w:lastRowLastColumn="0"/>
        </w:trPr>
        <w:sdt>
          <w:sdtPr>
            <w:rPr>
              <w:rFonts w:ascii="Cambria" w:hAnsi="Cambria" w:cs="Arial"/>
              <w:sz w:val="18"/>
              <w:szCs w:val="18"/>
            </w:rPr>
            <w:id w:val="191898292"/>
            <w15:color w:val="3366FF"/>
            <w14:checkbox>
              <w14:checked w14:val="0"/>
              <w14:checkedState w14:val="0050" w14:font="Wingdings 2"/>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625" w:type="dxa"/>
              </w:tcPr>
              <w:p w14:paraId="346E69F5" w14:textId="579C2FB3" w:rsidR="00D53FCC" w:rsidRPr="005B7D52" w:rsidRDefault="00D5233C" w:rsidP="00887F57">
                <w:pPr>
                  <w:jc w:val="center"/>
                  <w:rPr>
                    <w:rFonts w:ascii="Cambria" w:hAnsi="Cambria" w:cs="Arial"/>
                    <w:b w:val="0"/>
                    <w:bCs w:val="0"/>
                    <w:sz w:val="18"/>
                    <w:szCs w:val="18"/>
                  </w:rPr>
                </w:pPr>
                <w:r w:rsidRPr="005B7D52">
                  <w:rPr>
                    <w:rFonts w:ascii="Segoe UI Symbol" w:eastAsia="MS Gothic" w:hAnsi="Segoe UI Symbol" w:cs="Segoe UI Symbol"/>
                    <w:b w:val="0"/>
                    <w:bCs w:val="0"/>
                    <w:sz w:val="18"/>
                    <w:szCs w:val="18"/>
                  </w:rPr>
                  <w:t>☐</w:t>
                </w:r>
              </w:p>
            </w:tc>
          </w:sdtContent>
        </w:sdt>
        <w:tc>
          <w:tcPr>
            <w:tcW w:w="10170" w:type="dxa"/>
          </w:tcPr>
          <w:p w14:paraId="0AE3A55D" w14:textId="71A1A04D" w:rsidR="00D53FCC" w:rsidRPr="005B7D52" w:rsidRDefault="00FE66FA" w:rsidP="00B84476">
            <w:pPr>
              <w:pStyle w:val="ListParagraph"/>
              <w:numPr>
                <w:ilvl w:val="0"/>
                <w:numId w:val="37"/>
              </w:numPr>
              <w:ind w:left="252" w:hanging="270"/>
              <w:jc w:val="both"/>
              <w:cnfStyle w:val="000000100000" w:firstRow="0" w:lastRow="0" w:firstColumn="0" w:lastColumn="0" w:oddVBand="0" w:evenVBand="0" w:oddHBand="1" w:evenHBand="0" w:firstRowFirstColumn="0" w:firstRowLastColumn="0" w:lastRowFirstColumn="0" w:lastRowLastColumn="0"/>
              <w:rPr>
                <w:rFonts w:ascii="Cambria" w:hAnsi="Cambria" w:cs="Arial"/>
                <w:sz w:val="18"/>
                <w:szCs w:val="18"/>
              </w:rPr>
            </w:pPr>
            <w:r w:rsidRPr="005B7D52">
              <w:rPr>
                <w:rFonts w:ascii="Cambria" w:eastAsia="Times New Roman" w:hAnsi="Cambria" w:cs="Arial"/>
                <w:bCs/>
                <w:sz w:val="18"/>
                <w:szCs w:val="18"/>
              </w:rPr>
              <w:t>P</w:t>
            </w:r>
            <w:r w:rsidRPr="005B7D52">
              <w:rPr>
                <w:rFonts w:ascii="Cambria" w:eastAsia="Times New Roman" w:hAnsi="Cambria" w:cs="Arial"/>
                <w:sz w:val="18"/>
                <w:szCs w:val="18"/>
              </w:rPr>
              <w:t xml:space="preserve">roject address and </w:t>
            </w:r>
            <w:r w:rsidR="00887F57" w:rsidRPr="005B7D52">
              <w:rPr>
                <w:rFonts w:ascii="Cambria" w:eastAsia="Times New Roman" w:hAnsi="Cambria" w:cs="Arial"/>
                <w:sz w:val="18"/>
                <w:szCs w:val="18"/>
              </w:rPr>
              <w:t>P</w:t>
            </w:r>
            <w:r w:rsidRPr="005B7D52">
              <w:rPr>
                <w:rFonts w:ascii="Cambria" w:eastAsia="Times New Roman" w:hAnsi="Cambria" w:cs="Arial"/>
                <w:sz w:val="18"/>
                <w:szCs w:val="18"/>
              </w:rPr>
              <w:t xml:space="preserve">arcel </w:t>
            </w:r>
            <w:r w:rsidR="00887F57" w:rsidRPr="005B7D52">
              <w:rPr>
                <w:rFonts w:ascii="Cambria" w:eastAsia="Times New Roman" w:hAnsi="Cambria" w:cs="Arial"/>
                <w:sz w:val="18"/>
                <w:szCs w:val="18"/>
              </w:rPr>
              <w:t>T</w:t>
            </w:r>
            <w:r w:rsidRPr="005B7D52">
              <w:rPr>
                <w:rFonts w:ascii="Cambria" w:eastAsia="Times New Roman" w:hAnsi="Cambria" w:cs="Arial"/>
                <w:sz w:val="18"/>
                <w:szCs w:val="18"/>
              </w:rPr>
              <w:t xml:space="preserve">ax ID </w:t>
            </w:r>
            <w:r w:rsidR="00887F57" w:rsidRPr="005B7D52">
              <w:rPr>
                <w:rFonts w:ascii="Cambria" w:eastAsia="Times New Roman" w:hAnsi="Cambria" w:cs="Arial"/>
                <w:sz w:val="18"/>
                <w:szCs w:val="18"/>
              </w:rPr>
              <w:t>N</w:t>
            </w:r>
            <w:r w:rsidRPr="005B7D52">
              <w:rPr>
                <w:rFonts w:ascii="Cambria" w:eastAsia="Times New Roman" w:hAnsi="Cambria" w:cs="Arial"/>
                <w:sz w:val="18"/>
                <w:szCs w:val="18"/>
              </w:rPr>
              <w:t>umber.</w:t>
            </w:r>
          </w:p>
        </w:tc>
      </w:tr>
      <w:tr w:rsidR="008C05E5" w:rsidRPr="005B7D52" w14:paraId="572C96DD" w14:textId="77777777" w:rsidTr="00B84476">
        <w:sdt>
          <w:sdtPr>
            <w:rPr>
              <w:rFonts w:ascii="Cambria" w:hAnsi="Cambria" w:cs="Arial"/>
              <w:sz w:val="18"/>
              <w:szCs w:val="18"/>
            </w:rPr>
            <w:id w:val="-812337470"/>
            <w15:color w:val="3366FF"/>
            <w14:checkbox>
              <w14:checked w14:val="0"/>
              <w14:checkedState w14:val="0050" w14:font="Wingdings 2"/>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625" w:type="dxa"/>
              </w:tcPr>
              <w:p w14:paraId="1F83CB86" w14:textId="525EB3A1" w:rsidR="00FE66FA" w:rsidRPr="005B7D52" w:rsidRDefault="00FE66FA" w:rsidP="00887F57">
                <w:pPr>
                  <w:jc w:val="center"/>
                  <w:rPr>
                    <w:rFonts w:ascii="Cambria" w:hAnsi="Cambria" w:cs="Arial"/>
                    <w:b w:val="0"/>
                    <w:bCs w:val="0"/>
                    <w:sz w:val="18"/>
                    <w:szCs w:val="18"/>
                  </w:rPr>
                </w:pPr>
                <w:r w:rsidRPr="005B7D52">
                  <w:rPr>
                    <w:rFonts w:ascii="Segoe UI Symbol" w:eastAsia="MS Gothic" w:hAnsi="Segoe UI Symbol" w:cs="Segoe UI Symbol"/>
                    <w:b w:val="0"/>
                    <w:bCs w:val="0"/>
                    <w:sz w:val="18"/>
                    <w:szCs w:val="18"/>
                  </w:rPr>
                  <w:t>☐</w:t>
                </w:r>
              </w:p>
            </w:tc>
          </w:sdtContent>
        </w:sdt>
        <w:tc>
          <w:tcPr>
            <w:tcW w:w="10170" w:type="dxa"/>
          </w:tcPr>
          <w:p w14:paraId="1E239C36" w14:textId="743D256D" w:rsidR="00FE66FA" w:rsidRPr="005B7D52" w:rsidRDefault="00FE66FA" w:rsidP="00B84476">
            <w:pPr>
              <w:pStyle w:val="ListParagraph"/>
              <w:numPr>
                <w:ilvl w:val="0"/>
                <w:numId w:val="37"/>
              </w:numPr>
              <w:ind w:left="252" w:hanging="270"/>
              <w:jc w:val="both"/>
              <w:cnfStyle w:val="000000000000" w:firstRow="0" w:lastRow="0" w:firstColumn="0" w:lastColumn="0" w:oddVBand="0" w:evenVBand="0" w:oddHBand="0" w:evenHBand="0" w:firstRowFirstColumn="0" w:firstRowLastColumn="0" w:lastRowFirstColumn="0" w:lastRowLastColumn="0"/>
              <w:rPr>
                <w:rFonts w:ascii="Cambria" w:hAnsi="Cambria" w:cs="Arial"/>
                <w:sz w:val="18"/>
                <w:szCs w:val="18"/>
              </w:rPr>
            </w:pPr>
            <w:r w:rsidRPr="005B7D52">
              <w:rPr>
                <w:rFonts w:ascii="Cambria" w:eastAsia="Times New Roman" w:hAnsi="Cambria" w:cs="Arial"/>
                <w:sz w:val="18"/>
                <w:szCs w:val="18"/>
              </w:rPr>
              <w:t>A vicinity sketch or key map at a scale of not more tha</w:t>
            </w:r>
            <w:r w:rsidR="00462F0F" w:rsidRPr="005B7D52">
              <w:rPr>
                <w:rFonts w:ascii="Cambria" w:eastAsia="Times New Roman" w:hAnsi="Cambria" w:cs="Arial"/>
                <w:sz w:val="18"/>
                <w:szCs w:val="18"/>
              </w:rPr>
              <w:t xml:space="preserve">n </w:t>
            </w:r>
            <w:r w:rsidRPr="005B7D52">
              <w:rPr>
                <w:rFonts w:ascii="Cambria" w:eastAsia="Times New Roman" w:hAnsi="Cambria" w:cs="Arial"/>
                <w:sz w:val="18"/>
                <w:szCs w:val="18"/>
              </w:rPr>
              <w:t>1000</w:t>
            </w:r>
            <w:r w:rsidR="00462F0F" w:rsidRPr="005B7D52">
              <w:rPr>
                <w:rFonts w:ascii="Cambria" w:eastAsia="Times New Roman" w:hAnsi="Cambria" w:cs="Arial"/>
                <w:sz w:val="18"/>
                <w:szCs w:val="18"/>
              </w:rPr>
              <w:t>’</w:t>
            </w:r>
            <w:r w:rsidRPr="005B7D52">
              <w:rPr>
                <w:rFonts w:ascii="Cambria" w:eastAsia="Times New Roman" w:hAnsi="Cambria" w:cs="Arial"/>
                <w:sz w:val="18"/>
                <w:szCs w:val="18"/>
              </w:rPr>
              <w:t xml:space="preserve"> to</w:t>
            </w:r>
            <w:r w:rsidR="00462F0F" w:rsidRPr="005B7D52">
              <w:rPr>
                <w:rFonts w:ascii="Cambria" w:eastAsia="Times New Roman" w:hAnsi="Cambria" w:cs="Arial"/>
                <w:sz w:val="18"/>
                <w:szCs w:val="18"/>
              </w:rPr>
              <w:t xml:space="preserve"> 1’’</w:t>
            </w:r>
            <w:r w:rsidRPr="005B7D52">
              <w:rPr>
                <w:rFonts w:ascii="Cambria" w:eastAsia="Times New Roman" w:hAnsi="Cambria" w:cs="Arial"/>
                <w:sz w:val="18"/>
                <w:szCs w:val="18"/>
              </w:rPr>
              <w:t xml:space="preserve"> (1</w:t>
            </w:r>
            <w:r w:rsidR="00503834" w:rsidRPr="005B7D52">
              <w:rPr>
                <w:rFonts w:ascii="Cambria" w:eastAsia="Times New Roman" w:hAnsi="Cambria" w:cs="Arial"/>
                <w:sz w:val="18"/>
                <w:szCs w:val="18"/>
              </w:rPr>
              <w:t>”</w:t>
            </w:r>
            <w:r w:rsidRPr="005B7D52">
              <w:rPr>
                <w:rFonts w:ascii="Cambria" w:eastAsia="Times New Roman" w:hAnsi="Cambria" w:cs="Arial"/>
                <w:sz w:val="18"/>
                <w:szCs w:val="18"/>
              </w:rPr>
              <w:t xml:space="preserve"> =200’ is preferred on cover sheet) showing the position of the subdivision with its relation to surrounding streets and properties.</w:t>
            </w:r>
          </w:p>
        </w:tc>
      </w:tr>
      <w:tr w:rsidR="008C05E5" w:rsidRPr="005B7D52" w14:paraId="0643250C" w14:textId="77777777" w:rsidTr="00B84476">
        <w:trPr>
          <w:cnfStyle w:val="000000100000" w:firstRow="0" w:lastRow="0" w:firstColumn="0" w:lastColumn="0" w:oddVBand="0" w:evenVBand="0" w:oddHBand="1" w:evenHBand="0" w:firstRowFirstColumn="0" w:firstRowLastColumn="0" w:lastRowFirstColumn="0" w:lastRowLastColumn="0"/>
        </w:trPr>
        <w:sdt>
          <w:sdtPr>
            <w:rPr>
              <w:rFonts w:ascii="Cambria" w:hAnsi="Cambria" w:cs="Arial"/>
              <w:sz w:val="18"/>
              <w:szCs w:val="18"/>
            </w:rPr>
            <w:id w:val="-64653820"/>
            <w15:color w:val="3366FF"/>
            <w14:checkbox>
              <w14:checked w14:val="0"/>
              <w14:checkedState w14:val="0050" w14:font="Wingdings 2"/>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625" w:type="dxa"/>
              </w:tcPr>
              <w:p w14:paraId="64A46E8E" w14:textId="72A4372D" w:rsidR="00FE66FA" w:rsidRPr="005B7D52" w:rsidRDefault="00FE66FA" w:rsidP="00887F57">
                <w:pPr>
                  <w:jc w:val="center"/>
                  <w:rPr>
                    <w:rFonts w:ascii="Cambria" w:hAnsi="Cambria" w:cs="Arial"/>
                    <w:b w:val="0"/>
                    <w:bCs w:val="0"/>
                    <w:sz w:val="18"/>
                    <w:szCs w:val="18"/>
                  </w:rPr>
                </w:pPr>
                <w:r w:rsidRPr="005B7D52">
                  <w:rPr>
                    <w:rFonts w:ascii="Segoe UI Symbol" w:eastAsia="MS Gothic" w:hAnsi="Segoe UI Symbol" w:cs="Segoe UI Symbol"/>
                    <w:b w:val="0"/>
                    <w:bCs w:val="0"/>
                    <w:sz w:val="18"/>
                    <w:szCs w:val="18"/>
                  </w:rPr>
                  <w:t>☐</w:t>
                </w:r>
              </w:p>
            </w:tc>
          </w:sdtContent>
        </w:sdt>
        <w:tc>
          <w:tcPr>
            <w:tcW w:w="10170" w:type="dxa"/>
          </w:tcPr>
          <w:p w14:paraId="1332285D" w14:textId="1DDB1F02" w:rsidR="00FE66FA" w:rsidRPr="005B7D52" w:rsidRDefault="00FE66FA" w:rsidP="00B84476">
            <w:pPr>
              <w:pStyle w:val="ListParagraph"/>
              <w:numPr>
                <w:ilvl w:val="0"/>
                <w:numId w:val="37"/>
              </w:numPr>
              <w:ind w:left="252" w:hanging="270"/>
              <w:jc w:val="both"/>
              <w:cnfStyle w:val="000000100000" w:firstRow="0" w:lastRow="0" w:firstColumn="0" w:lastColumn="0" w:oddVBand="0" w:evenVBand="0" w:oddHBand="1" w:evenHBand="0" w:firstRowFirstColumn="0" w:firstRowLastColumn="0" w:lastRowFirstColumn="0" w:lastRowLastColumn="0"/>
              <w:rPr>
                <w:rFonts w:ascii="Cambria" w:hAnsi="Cambria" w:cs="Arial"/>
                <w:sz w:val="18"/>
                <w:szCs w:val="18"/>
              </w:rPr>
            </w:pPr>
            <w:r w:rsidRPr="005B7D52">
              <w:rPr>
                <w:rFonts w:ascii="Cambria" w:hAnsi="Cambria" w:cs="Arial"/>
                <w:sz w:val="18"/>
                <w:szCs w:val="18"/>
              </w:rPr>
              <w:t>Scale for plan view is 1” = 50’ and profile view is 1</w:t>
            </w:r>
            <w:r w:rsidR="000D66A4" w:rsidRPr="005B7D52">
              <w:rPr>
                <w:rFonts w:ascii="Cambria" w:hAnsi="Cambria" w:cs="Arial"/>
                <w:sz w:val="18"/>
                <w:szCs w:val="18"/>
              </w:rPr>
              <w:t>’’</w:t>
            </w:r>
            <w:r w:rsidRPr="005B7D52">
              <w:rPr>
                <w:rFonts w:ascii="Cambria" w:hAnsi="Cambria" w:cs="Arial"/>
                <w:sz w:val="18"/>
                <w:szCs w:val="18"/>
              </w:rPr>
              <w:t xml:space="preserve"> = 5’</w:t>
            </w:r>
            <w:r w:rsidRPr="00050205">
              <w:rPr>
                <w:rFonts w:ascii="Cambria" w:hAnsi="Cambria" w:cs="Arial"/>
                <w:sz w:val="18"/>
                <w:szCs w:val="18"/>
              </w:rPr>
              <w:t xml:space="preserve"> </w:t>
            </w:r>
            <w:r w:rsidR="00222DAB" w:rsidRPr="00050205">
              <w:rPr>
                <w:rFonts w:ascii="Cambria" w:hAnsi="Cambria" w:cs="Arial"/>
                <w:sz w:val="18"/>
                <w:szCs w:val="18"/>
              </w:rPr>
              <w:t>(Minimum)</w:t>
            </w:r>
          </w:p>
        </w:tc>
      </w:tr>
      <w:tr w:rsidR="008C05E5" w:rsidRPr="005B7D52" w14:paraId="29C46B15" w14:textId="77777777" w:rsidTr="00B84476">
        <w:sdt>
          <w:sdtPr>
            <w:rPr>
              <w:rFonts w:ascii="Cambria" w:hAnsi="Cambria" w:cs="Arial"/>
              <w:sz w:val="18"/>
              <w:szCs w:val="18"/>
            </w:rPr>
            <w:id w:val="1460542674"/>
            <w15:color w:val="3366FF"/>
            <w14:checkbox>
              <w14:checked w14:val="0"/>
              <w14:checkedState w14:val="0050" w14:font="Wingdings 2"/>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625" w:type="dxa"/>
              </w:tcPr>
              <w:p w14:paraId="58F0E5BF" w14:textId="7C5CE13E" w:rsidR="00FE66FA" w:rsidRPr="005B7D52" w:rsidRDefault="00FE66FA" w:rsidP="00887F57">
                <w:pPr>
                  <w:jc w:val="center"/>
                  <w:rPr>
                    <w:rFonts w:ascii="Cambria" w:hAnsi="Cambria" w:cs="Arial"/>
                    <w:b w:val="0"/>
                    <w:bCs w:val="0"/>
                    <w:sz w:val="18"/>
                    <w:szCs w:val="18"/>
                  </w:rPr>
                </w:pPr>
                <w:r w:rsidRPr="005B7D52">
                  <w:rPr>
                    <w:rFonts w:ascii="Segoe UI Symbol" w:eastAsia="MS Gothic" w:hAnsi="Segoe UI Symbol" w:cs="Segoe UI Symbol"/>
                    <w:b w:val="0"/>
                    <w:bCs w:val="0"/>
                    <w:sz w:val="18"/>
                    <w:szCs w:val="18"/>
                  </w:rPr>
                  <w:t>☐</w:t>
                </w:r>
              </w:p>
            </w:tc>
          </w:sdtContent>
        </w:sdt>
        <w:tc>
          <w:tcPr>
            <w:tcW w:w="10170" w:type="dxa"/>
          </w:tcPr>
          <w:p w14:paraId="2CAAA68E" w14:textId="19420934" w:rsidR="00FE66FA" w:rsidRPr="005B7D52" w:rsidRDefault="002F4C13" w:rsidP="00B84476">
            <w:pPr>
              <w:pStyle w:val="ListParagraph"/>
              <w:numPr>
                <w:ilvl w:val="0"/>
                <w:numId w:val="37"/>
              </w:numPr>
              <w:ind w:left="252" w:hanging="270"/>
              <w:jc w:val="both"/>
              <w:cnfStyle w:val="000000000000" w:firstRow="0" w:lastRow="0" w:firstColumn="0" w:lastColumn="0" w:oddVBand="0" w:evenVBand="0" w:oddHBand="0" w:evenHBand="0" w:firstRowFirstColumn="0" w:firstRowLastColumn="0" w:lastRowFirstColumn="0" w:lastRowLastColumn="0"/>
              <w:rPr>
                <w:rFonts w:ascii="Cambria" w:hAnsi="Cambria" w:cs="Arial"/>
                <w:sz w:val="18"/>
                <w:szCs w:val="18"/>
              </w:rPr>
            </w:pPr>
            <w:r w:rsidRPr="005B7D52">
              <w:rPr>
                <w:rFonts w:ascii="Cambria" w:hAnsi="Cambria" w:cs="Arial"/>
                <w:sz w:val="18"/>
                <w:szCs w:val="18"/>
              </w:rPr>
              <w:t xml:space="preserve">Plans </w:t>
            </w:r>
            <w:r w:rsidR="00887F57" w:rsidRPr="005B7D52">
              <w:rPr>
                <w:rFonts w:ascii="Cambria" w:hAnsi="Cambria" w:cs="Arial"/>
                <w:sz w:val="18"/>
                <w:szCs w:val="18"/>
              </w:rPr>
              <w:t>s</w:t>
            </w:r>
            <w:r w:rsidRPr="005B7D52">
              <w:rPr>
                <w:rFonts w:ascii="Cambria" w:hAnsi="Cambria" w:cs="Arial"/>
                <w:sz w:val="18"/>
                <w:szCs w:val="18"/>
              </w:rPr>
              <w:t xml:space="preserve">ubmitted </w:t>
            </w:r>
            <w:r w:rsidR="00887F57" w:rsidRPr="005B7D52">
              <w:rPr>
                <w:rFonts w:ascii="Cambria" w:hAnsi="Cambria" w:cs="Arial"/>
                <w:sz w:val="18"/>
                <w:szCs w:val="18"/>
              </w:rPr>
              <w:t>e</w:t>
            </w:r>
            <w:r w:rsidRPr="005B7D52">
              <w:rPr>
                <w:rFonts w:ascii="Cambria" w:hAnsi="Cambria" w:cs="Arial"/>
                <w:sz w:val="18"/>
                <w:szCs w:val="18"/>
              </w:rPr>
              <w:t xml:space="preserve">lectronically. </w:t>
            </w:r>
            <w:r w:rsidR="00FE66FA" w:rsidRPr="005B7D52">
              <w:rPr>
                <w:rFonts w:ascii="Cambria" w:hAnsi="Cambria" w:cs="Arial"/>
                <w:sz w:val="18"/>
                <w:szCs w:val="18"/>
              </w:rPr>
              <w:t>Plan</w:t>
            </w:r>
            <w:r w:rsidR="00B15906" w:rsidRPr="005B7D52">
              <w:rPr>
                <w:rFonts w:ascii="Cambria" w:hAnsi="Cambria" w:cs="Arial"/>
                <w:sz w:val="18"/>
                <w:szCs w:val="18"/>
              </w:rPr>
              <w:t>s must be sized at</w:t>
            </w:r>
            <w:r w:rsidR="000D66A4" w:rsidRPr="005B7D52">
              <w:rPr>
                <w:rFonts w:ascii="Cambria" w:hAnsi="Cambria" w:cs="Arial"/>
                <w:sz w:val="18"/>
                <w:szCs w:val="18"/>
              </w:rPr>
              <w:t xml:space="preserve"> </w:t>
            </w:r>
            <w:r w:rsidR="00FE66FA" w:rsidRPr="005B7D52">
              <w:rPr>
                <w:rFonts w:ascii="Cambria" w:hAnsi="Cambria" w:cs="Arial"/>
                <w:sz w:val="18"/>
                <w:szCs w:val="18"/>
              </w:rPr>
              <w:t>24</w:t>
            </w:r>
            <w:r w:rsidR="00503834" w:rsidRPr="005B7D52">
              <w:rPr>
                <w:rFonts w:ascii="Cambria" w:hAnsi="Cambria" w:cs="Arial"/>
                <w:sz w:val="18"/>
                <w:szCs w:val="18"/>
              </w:rPr>
              <w:t>”</w:t>
            </w:r>
            <w:r w:rsidR="009F66BC" w:rsidRPr="005B7D52">
              <w:rPr>
                <w:rFonts w:ascii="Cambria" w:hAnsi="Cambria" w:cs="Arial"/>
                <w:sz w:val="18"/>
                <w:szCs w:val="18"/>
              </w:rPr>
              <w:t xml:space="preserve"> X </w:t>
            </w:r>
            <w:r w:rsidR="00FE66FA" w:rsidRPr="005B7D52">
              <w:rPr>
                <w:rFonts w:ascii="Cambria" w:hAnsi="Cambria" w:cs="Arial"/>
                <w:sz w:val="18"/>
                <w:szCs w:val="18"/>
              </w:rPr>
              <w:t>36</w:t>
            </w:r>
            <w:r w:rsidR="00503834" w:rsidRPr="005B7D52">
              <w:rPr>
                <w:rFonts w:ascii="Cambria" w:hAnsi="Cambria" w:cs="Arial"/>
                <w:sz w:val="18"/>
                <w:szCs w:val="18"/>
              </w:rPr>
              <w:t>”</w:t>
            </w:r>
            <w:r w:rsidR="00B15906" w:rsidRPr="005B7D52">
              <w:rPr>
                <w:rFonts w:ascii="Cambria" w:hAnsi="Cambria" w:cs="Arial"/>
                <w:sz w:val="18"/>
                <w:szCs w:val="18"/>
              </w:rPr>
              <w:t xml:space="preserve"> unless otherwise specified by CFPUA.</w:t>
            </w:r>
          </w:p>
        </w:tc>
      </w:tr>
      <w:tr w:rsidR="008C05E5" w:rsidRPr="005B7D52" w14:paraId="519D650B" w14:textId="77777777" w:rsidTr="00B84476">
        <w:trPr>
          <w:cnfStyle w:val="000000100000" w:firstRow="0" w:lastRow="0" w:firstColumn="0" w:lastColumn="0" w:oddVBand="0" w:evenVBand="0" w:oddHBand="1" w:evenHBand="0" w:firstRowFirstColumn="0" w:firstRowLastColumn="0" w:lastRowFirstColumn="0" w:lastRowLastColumn="0"/>
        </w:trPr>
        <w:sdt>
          <w:sdtPr>
            <w:rPr>
              <w:rFonts w:ascii="Cambria" w:hAnsi="Cambria" w:cs="Arial"/>
              <w:sz w:val="18"/>
              <w:szCs w:val="18"/>
            </w:rPr>
            <w:id w:val="-593475458"/>
            <w15:color w:val="3366FF"/>
            <w14:checkbox>
              <w14:checked w14:val="0"/>
              <w14:checkedState w14:val="0050" w14:font="Wingdings 2"/>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625" w:type="dxa"/>
              </w:tcPr>
              <w:p w14:paraId="6F4CC1C5" w14:textId="687F543A" w:rsidR="00FE66FA" w:rsidRPr="005B7D52" w:rsidRDefault="00BD390B" w:rsidP="00887F57">
                <w:pPr>
                  <w:jc w:val="center"/>
                  <w:rPr>
                    <w:rFonts w:ascii="Cambria" w:hAnsi="Cambria" w:cs="Arial"/>
                    <w:b w:val="0"/>
                    <w:bCs w:val="0"/>
                    <w:sz w:val="18"/>
                    <w:szCs w:val="18"/>
                  </w:rPr>
                </w:pPr>
                <w:r w:rsidRPr="005B7D52">
                  <w:rPr>
                    <w:rFonts w:ascii="Segoe UI Symbol" w:eastAsia="MS Gothic" w:hAnsi="Segoe UI Symbol" w:cs="Segoe UI Symbol"/>
                    <w:b w:val="0"/>
                    <w:bCs w:val="0"/>
                    <w:sz w:val="18"/>
                    <w:szCs w:val="18"/>
                  </w:rPr>
                  <w:t>☐</w:t>
                </w:r>
              </w:p>
            </w:tc>
          </w:sdtContent>
        </w:sdt>
        <w:tc>
          <w:tcPr>
            <w:tcW w:w="10170" w:type="dxa"/>
          </w:tcPr>
          <w:p w14:paraId="6EB284CB" w14:textId="20CD2414" w:rsidR="00FE66FA" w:rsidRPr="005B7D52" w:rsidRDefault="00FE66FA" w:rsidP="00B84476">
            <w:pPr>
              <w:pStyle w:val="ListParagraph"/>
              <w:numPr>
                <w:ilvl w:val="0"/>
                <w:numId w:val="37"/>
              </w:numPr>
              <w:ind w:left="252" w:hanging="270"/>
              <w:jc w:val="both"/>
              <w:cnfStyle w:val="000000100000" w:firstRow="0" w:lastRow="0" w:firstColumn="0" w:lastColumn="0" w:oddVBand="0" w:evenVBand="0" w:oddHBand="1" w:evenHBand="0" w:firstRowFirstColumn="0" w:firstRowLastColumn="0" w:lastRowFirstColumn="0" w:lastRowLastColumn="0"/>
              <w:rPr>
                <w:rFonts w:ascii="Cambria" w:hAnsi="Cambria" w:cs="Arial"/>
                <w:sz w:val="18"/>
                <w:szCs w:val="18"/>
              </w:rPr>
            </w:pPr>
            <w:r w:rsidRPr="005B7D52">
              <w:rPr>
                <w:rFonts w:ascii="Cambria" w:hAnsi="Cambria" w:cs="Arial"/>
                <w:sz w:val="18"/>
                <w:szCs w:val="18"/>
              </w:rPr>
              <w:t>Display location, material, and size of any existing utilities (water, sanitary sewer</w:t>
            </w:r>
            <w:r w:rsidR="00513EF8" w:rsidRPr="005B7D52">
              <w:rPr>
                <w:rFonts w:ascii="Cambria" w:hAnsi="Cambria" w:cs="Arial"/>
                <w:sz w:val="18"/>
                <w:szCs w:val="18"/>
              </w:rPr>
              <w:t xml:space="preserve"> and inverts</w:t>
            </w:r>
            <w:r w:rsidRPr="005B7D52">
              <w:rPr>
                <w:rFonts w:ascii="Cambria" w:hAnsi="Cambria" w:cs="Arial"/>
                <w:sz w:val="18"/>
                <w:szCs w:val="18"/>
              </w:rPr>
              <w:t xml:space="preserve">, </w:t>
            </w:r>
            <w:r w:rsidR="00513EF8" w:rsidRPr="005B7D52">
              <w:rPr>
                <w:rFonts w:ascii="Cambria" w:hAnsi="Cambria" w:cs="Arial"/>
                <w:sz w:val="18"/>
                <w:szCs w:val="18"/>
              </w:rPr>
              <w:t xml:space="preserve">storm water and inverts, </w:t>
            </w:r>
            <w:r w:rsidRPr="005B7D52">
              <w:rPr>
                <w:rFonts w:ascii="Cambria" w:hAnsi="Cambria" w:cs="Arial"/>
                <w:sz w:val="18"/>
                <w:szCs w:val="18"/>
              </w:rPr>
              <w:t>septic</w:t>
            </w:r>
            <w:r w:rsidR="00513EF8" w:rsidRPr="005B7D52">
              <w:rPr>
                <w:rFonts w:ascii="Cambria" w:hAnsi="Cambria" w:cs="Arial"/>
                <w:sz w:val="18"/>
                <w:szCs w:val="18"/>
              </w:rPr>
              <w:t xml:space="preserve"> systems</w:t>
            </w:r>
            <w:r w:rsidRPr="005B7D52">
              <w:rPr>
                <w:rFonts w:ascii="Cambria" w:hAnsi="Cambria" w:cs="Arial"/>
                <w:sz w:val="18"/>
                <w:szCs w:val="18"/>
              </w:rPr>
              <w:t>, etc.)</w:t>
            </w:r>
            <w:r w:rsidR="008A7099" w:rsidRPr="005B7D52">
              <w:rPr>
                <w:rFonts w:ascii="Cambria" w:hAnsi="Cambria" w:cs="Arial"/>
                <w:sz w:val="18"/>
                <w:szCs w:val="18"/>
              </w:rPr>
              <w:t xml:space="preserve"> a</w:t>
            </w:r>
            <w:r w:rsidRPr="005B7D52">
              <w:rPr>
                <w:rFonts w:ascii="Cambria" w:hAnsi="Cambria" w:cs="Arial"/>
                <w:sz w:val="18"/>
                <w:szCs w:val="18"/>
              </w:rPr>
              <w:t>long with the</w:t>
            </w:r>
            <w:r w:rsidR="00513EF8" w:rsidRPr="005B7D52">
              <w:rPr>
                <w:rFonts w:ascii="Cambria" w:hAnsi="Cambria" w:cs="Arial"/>
                <w:sz w:val="18"/>
                <w:szCs w:val="18"/>
              </w:rPr>
              <w:t xml:space="preserve"> adjacent </w:t>
            </w:r>
            <w:r w:rsidR="008A7099" w:rsidRPr="005B7D52">
              <w:rPr>
                <w:rFonts w:ascii="Cambria" w:hAnsi="Cambria" w:cs="Arial"/>
                <w:sz w:val="18"/>
                <w:szCs w:val="18"/>
              </w:rPr>
              <w:t>properties owner</w:t>
            </w:r>
            <w:r w:rsidR="00CD08B9" w:rsidRPr="005B7D52">
              <w:rPr>
                <w:rFonts w:ascii="Cambria" w:hAnsi="Cambria" w:cs="Arial"/>
                <w:sz w:val="18"/>
                <w:szCs w:val="18"/>
              </w:rPr>
              <w:t>’</w:t>
            </w:r>
            <w:r w:rsidR="008A7099" w:rsidRPr="005B7D52">
              <w:rPr>
                <w:rFonts w:ascii="Cambria" w:hAnsi="Cambria" w:cs="Arial"/>
                <w:sz w:val="18"/>
                <w:szCs w:val="18"/>
              </w:rPr>
              <w:t>s name</w:t>
            </w:r>
            <w:r w:rsidR="009F66BC" w:rsidRPr="005B7D52">
              <w:rPr>
                <w:rFonts w:ascii="Cambria" w:hAnsi="Cambria" w:cs="Arial"/>
                <w:sz w:val="18"/>
                <w:szCs w:val="18"/>
              </w:rPr>
              <w:t>s</w:t>
            </w:r>
            <w:r w:rsidR="008A7099" w:rsidRPr="005B7D52">
              <w:rPr>
                <w:rFonts w:ascii="Cambria" w:hAnsi="Cambria" w:cs="Arial"/>
                <w:sz w:val="18"/>
                <w:szCs w:val="18"/>
              </w:rPr>
              <w:t xml:space="preserve"> and parcel numbers</w:t>
            </w:r>
            <w:r w:rsidR="00BD390B" w:rsidRPr="005B7D52">
              <w:rPr>
                <w:rFonts w:ascii="Cambria" w:hAnsi="Cambria" w:cs="Arial"/>
                <w:sz w:val="18"/>
                <w:szCs w:val="18"/>
              </w:rPr>
              <w:t>.</w:t>
            </w:r>
          </w:p>
        </w:tc>
      </w:tr>
      <w:tr w:rsidR="008A7099" w:rsidRPr="005B7D52" w14:paraId="7759AEF5" w14:textId="77777777" w:rsidTr="00B84476">
        <w:sdt>
          <w:sdtPr>
            <w:rPr>
              <w:rFonts w:ascii="Cambria" w:hAnsi="Cambria" w:cs="Arial"/>
              <w:sz w:val="18"/>
              <w:szCs w:val="18"/>
            </w:rPr>
            <w:id w:val="-312716288"/>
            <w15:color w:val="3366FF"/>
            <w14:checkbox>
              <w14:checked w14:val="0"/>
              <w14:checkedState w14:val="0050" w14:font="Wingdings 2"/>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625" w:type="dxa"/>
              </w:tcPr>
              <w:p w14:paraId="15F97ABA" w14:textId="00CDEAA1" w:rsidR="008A7099" w:rsidRPr="005B7D52" w:rsidRDefault="008A7099" w:rsidP="00887F57">
                <w:pPr>
                  <w:jc w:val="center"/>
                  <w:rPr>
                    <w:rFonts w:ascii="Cambria" w:hAnsi="Cambria" w:cs="Arial"/>
                    <w:b w:val="0"/>
                    <w:bCs w:val="0"/>
                    <w:sz w:val="18"/>
                    <w:szCs w:val="18"/>
                  </w:rPr>
                </w:pPr>
                <w:r w:rsidRPr="005B7D52">
                  <w:rPr>
                    <w:rFonts w:ascii="Segoe UI Symbol" w:eastAsia="MS Gothic" w:hAnsi="Segoe UI Symbol" w:cs="Segoe UI Symbol"/>
                    <w:b w:val="0"/>
                    <w:bCs w:val="0"/>
                    <w:sz w:val="18"/>
                    <w:szCs w:val="18"/>
                  </w:rPr>
                  <w:t>☐</w:t>
                </w:r>
              </w:p>
            </w:tc>
          </w:sdtContent>
        </w:sdt>
        <w:tc>
          <w:tcPr>
            <w:tcW w:w="10170" w:type="dxa"/>
          </w:tcPr>
          <w:p w14:paraId="1EE5F7A1" w14:textId="7A41545C" w:rsidR="008A7099" w:rsidRPr="00050205" w:rsidRDefault="009F66BC" w:rsidP="00B84476">
            <w:pPr>
              <w:pStyle w:val="ListParagraph"/>
              <w:numPr>
                <w:ilvl w:val="0"/>
                <w:numId w:val="37"/>
              </w:numPr>
              <w:ind w:left="252" w:hanging="270"/>
              <w:jc w:val="both"/>
              <w:cnfStyle w:val="000000000000" w:firstRow="0" w:lastRow="0" w:firstColumn="0" w:lastColumn="0" w:oddVBand="0" w:evenVBand="0" w:oddHBand="0" w:evenHBand="0" w:firstRowFirstColumn="0" w:firstRowLastColumn="0" w:lastRowFirstColumn="0" w:lastRowLastColumn="0"/>
              <w:rPr>
                <w:rFonts w:ascii="Cambria" w:hAnsi="Cambria" w:cs="Arial"/>
                <w:sz w:val="18"/>
                <w:szCs w:val="18"/>
              </w:rPr>
            </w:pPr>
            <w:r w:rsidRPr="00050205">
              <w:rPr>
                <w:rFonts w:ascii="Cambria" w:hAnsi="Cambria" w:cs="Arial"/>
                <w:sz w:val="18"/>
                <w:szCs w:val="18"/>
              </w:rPr>
              <w:t>Proposed and e</w:t>
            </w:r>
            <w:r w:rsidR="008A7099" w:rsidRPr="00050205">
              <w:rPr>
                <w:rFonts w:ascii="Cambria" w:hAnsi="Cambria" w:cs="Arial"/>
                <w:sz w:val="18"/>
                <w:szCs w:val="18"/>
              </w:rPr>
              <w:t>xisting easements are shown</w:t>
            </w:r>
            <w:r w:rsidR="00AC69B8" w:rsidRPr="00050205">
              <w:rPr>
                <w:rFonts w:ascii="Cambria" w:hAnsi="Cambria" w:cs="Arial"/>
                <w:sz w:val="18"/>
                <w:szCs w:val="18"/>
              </w:rPr>
              <w:t>, m</w:t>
            </w:r>
            <w:r w:rsidR="008A7099" w:rsidRPr="00050205">
              <w:rPr>
                <w:rFonts w:ascii="Cambria" w:hAnsi="Cambria" w:cs="Arial"/>
                <w:sz w:val="18"/>
                <w:szCs w:val="18"/>
              </w:rPr>
              <w:t>ust include deed book and page number</w:t>
            </w:r>
            <w:r w:rsidRPr="00050205">
              <w:rPr>
                <w:rFonts w:ascii="Cambria" w:hAnsi="Cambria" w:cs="Arial"/>
                <w:sz w:val="18"/>
                <w:szCs w:val="18"/>
              </w:rPr>
              <w:t>/</w:t>
            </w:r>
            <w:r w:rsidR="008A7099" w:rsidRPr="00050205">
              <w:rPr>
                <w:rFonts w:ascii="Cambria" w:hAnsi="Cambria" w:cs="Arial"/>
                <w:sz w:val="18"/>
                <w:szCs w:val="18"/>
              </w:rPr>
              <w:t>map book and page number</w:t>
            </w:r>
            <w:r w:rsidR="00AC69B8" w:rsidRPr="00050205">
              <w:rPr>
                <w:rFonts w:ascii="Cambria" w:hAnsi="Cambria" w:cs="Arial"/>
                <w:sz w:val="18"/>
                <w:szCs w:val="18"/>
              </w:rPr>
              <w:t>.</w:t>
            </w:r>
            <w:r w:rsidR="00222DAB" w:rsidRPr="00050205">
              <w:rPr>
                <w:rFonts w:ascii="Cambria" w:hAnsi="Cambria" w:cs="Arial"/>
                <w:sz w:val="18"/>
                <w:szCs w:val="18"/>
              </w:rPr>
              <w:t xml:space="preserve"> </w:t>
            </w:r>
          </w:p>
        </w:tc>
      </w:tr>
      <w:tr w:rsidR="008A7099" w:rsidRPr="005B7D52" w14:paraId="5E605A5A" w14:textId="77777777" w:rsidTr="00B84476">
        <w:trPr>
          <w:cnfStyle w:val="000000100000" w:firstRow="0" w:lastRow="0" w:firstColumn="0" w:lastColumn="0" w:oddVBand="0" w:evenVBand="0" w:oddHBand="1" w:evenHBand="0" w:firstRowFirstColumn="0" w:firstRowLastColumn="0" w:lastRowFirstColumn="0" w:lastRowLastColumn="0"/>
        </w:trPr>
        <w:sdt>
          <w:sdtPr>
            <w:rPr>
              <w:rFonts w:ascii="Cambria" w:hAnsi="Cambria" w:cs="Arial"/>
              <w:sz w:val="18"/>
              <w:szCs w:val="18"/>
            </w:rPr>
            <w:id w:val="-1094550153"/>
            <w15:color w:val="3366FF"/>
            <w14:checkbox>
              <w14:checked w14:val="0"/>
              <w14:checkedState w14:val="0050" w14:font="Wingdings 2"/>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625" w:type="dxa"/>
              </w:tcPr>
              <w:p w14:paraId="0BFF5A14" w14:textId="544D604A" w:rsidR="008A7099" w:rsidRPr="005B7D52" w:rsidRDefault="008A7099" w:rsidP="00887F57">
                <w:pPr>
                  <w:jc w:val="center"/>
                  <w:rPr>
                    <w:rFonts w:ascii="Cambria" w:hAnsi="Cambria" w:cs="Arial"/>
                    <w:b w:val="0"/>
                    <w:bCs w:val="0"/>
                    <w:sz w:val="18"/>
                    <w:szCs w:val="18"/>
                  </w:rPr>
                </w:pPr>
                <w:r w:rsidRPr="005B7D52">
                  <w:rPr>
                    <w:rFonts w:ascii="Segoe UI Symbol" w:eastAsia="MS Gothic" w:hAnsi="Segoe UI Symbol" w:cs="Segoe UI Symbol"/>
                    <w:b w:val="0"/>
                    <w:bCs w:val="0"/>
                    <w:sz w:val="18"/>
                    <w:szCs w:val="18"/>
                  </w:rPr>
                  <w:t>☐</w:t>
                </w:r>
              </w:p>
            </w:tc>
          </w:sdtContent>
        </w:sdt>
        <w:tc>
          <w:tcPr>
            <w:tcW w:w="10170" w:type="dxa"/>
          </w:tcPr>
          <w:p w14:paraId="5E2F79CB" w14:textId="429EF214" w:rsidR="000A3988" w:rsidRPr="00050205" w:rsidRDefault="008A7099" w:rsidP="00B84476">
            <w:pPr>
              <w:pStyle w:val="ListParagraph"/>
              <w:numPr>
                <w:ilvl w:val="0"/>
                <w:numId w:val="37"/>
              </w:numPr>
              <w:ind w:left="252" w:hanging="270"/>
              <w:jc w:val="both"/>
              <w:cnfStyle w:val="000000100000" w:firstRow="0" w:lastRow="0" w:firstColumn="0" w:lastColumn="0" w:oddVBand="0" w:evenVBand="0" w:oddHBand="1" w:evenHBand="0" w:firstRowFirstColumn="0" w:firstRowLastColumn="0" w:lastRowFirstColumn="0" w:lastRowLastColumn="0"/>
              <w:rPr>
                <w:rFonts w:ascii="Cambria" w:hAnsi="Cambria" w:cs="Arial"/>
                <w:sz w:val="18"/>
                <w:szCs w:val="18"/>
              </w:rPr>
            </w:pPr>
            <w:r w:rsidRPr="00050205">
              <w:rPr>
                <w:rFonts w:ascii="Cambria" w:hAnsi="Cambria" w:cs="Arial"/>
                <w:sz w:val="18"/>
                <w:szCs w:val="18"/>
              </w:rPr>
              <w:t>Plan include</w:t>
            </w:r>
            <w:r w:rsidR="00222DAB" w:rsidRPr="00050205">
              <w:rPr>
                <w:rFonts w:ascii="Cambria" w:hAnsi="Cambria" w:cs="Arial"/>
                <w:sz w:val="18"/>
                <w:szCs w:val="18"/>
              </w:rPr>
              <w:t>s a</w:t>
            </w:r>
            <w:r w:rsidRPr="00050205">
              <w:rPr>
                <w:rFonts w:ascii="Cambria" w:hAnsi="Cambria" w:cs="Arial"/>
                <w:sz w:val="18"/>
                <w:szCs w:val="18"/>
              </w:rPr>
              <w:t xml:space="preserve"> legend.</w:t>
            </w:r>
          </w:p>
        </w:tc>
      </w:tr>
      <w:tr w:rsidR="008A7099" w:rsidRPr="005B7D52" w14:paraId="23DA6681" w14:textId="77777777" w:rsidTr="00B84476">
        <w:sdt>
          <w:sdtPr>
            <w:rPr>
              <w:rFonts w:ascii="Cambria" w:hAnsi="Cambria" w:cs="Arial"/>
              <w:sz w:val="18"/>
              <w:szCs w:val="18"/>
            </w:rPr>
            <w:id w:val="-1949685832"/>
            <w15:color w:val="3366FF"/>
            <w14:checkbox>
              <w14:checked w14:val="0"/>
              <w14:checkedState w14:val="0050" w14:font="Wingdings 2"/>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625" w:type="dxa"/>
              </w:tcPr>
              <w:p w14:paraId="31772755" w14:textId="05AE12C5" w:rsidR="008A7099" w:rsidRPr="005B7D52" w:rsidRDefault="008A7099" w:rsidP="00887F57">
                <w:pPr>
                  <w:jc w:val="center"/>
                  <w:rPr>
                    <w:rFonts w:ascii="Cambria" w:hAnsi="Cambria" w:cs="Arial"/>
                    <w:b w:val="0"/>
                    <w:bCs w:val="0"/>
                    <w:sz w:val="18"/>
                    <w:szCs w:val="18"/>
                  </w:rPr>
                </w:pPr>
                <w:r w:rsidRPr="005B7D52">
                  <w:rPr>
                    <w:rFonts w:ascii="Segoe UI Symbol" w:eastAsia="MS Gothic" w:hAnsi="Segoe UI Symbol" w:cs="Segoe UI Symbol"/>
                    <w:b w:val="0"/>
                    <w:bCs w:val="0"/>
                    <w:sz w:val="18"/>
                    <w:szCs w:val="18"/>
                  </w:rPr>
                  <w:t>☐</w:t>
                </w:r>
              </w:p>
            </w:tc>
          </w:sdtContent>
        </w:sdt>
        <w:tc>
          <w:tcPr>
            <w:tcW w:w="10170" w:type="dxa"/>
          </w:tcPr>
          <w:p w14:paraId="432CAC4A" w14:textId="2EE5E307" w:rsidR="008A7099" w:rsidRPr="00050205" w:rsidRDefault="008A7099" w:rsidP="00B84476">
            <w:pPr>
              <w:pStyle w:val="ListParagraph"/>
              <w:numPr>
                <w:ilvl w:val="0"/>
                <w:numId w:val="37"/>
              </w:numPr>
              <w:ind w:left="252" w:hanging="270"/>
              <w:jc w:val="both"/>
              <w:cnfStyle w:val="000000000000" w:firstRow="0" w:lastRow="0" w:firstColumn="0" w:lastColumn="0" w:oddVBand="0" w:evenVBand="0" w:oddHBand="0" w:evenHBand="0" w:firstRowFirstColumn="0" w:firstRowLastColumn="0" w:lastRowFirstColumn="0" w:lastRowLastColumn="0"/>
              <w:rPr>
                <w:rFonts w:ascii="Cambria" w:hAnsi="Cambria" w:cs="Arial"/>
                <w:sz w:val="18"/>
                <w:szCs w:val="18"/>
              </w:rPr>
            </w:pPr>
            <w:r w:rsidRPr="00050205">
              <w:rPr>
                <w:rFonts w:ascii="Cambria" w:hAnsi="Cambria" w:cs="Arial"/>
                <w:sz w:val="18"/>
                <w:szCs w:val="18"/>
              </w:rPr>
              <w:t>North arrow shown on all plan and profile sheets.</w:t>
            </w:r>
          </w:p>
        </w:tc>
      </w:tr>
      <w:tr w:rsidR="008A7099" w:rsidRPr="005B7D52" w14:paraId="24E0A992" w14:textId="77777777" w:rsidTr="00B84476">
        <w:trPr>
          <w:cnfStyle w:val="000000100000" w:firstRow="0" w:lastRow="0" w:firstColumn="0" w:lastColumn="0" w:oddVBand="0" w:evenVBand="0" w:oddHBand="1" w:evenHBand="0" w:firstRowFirstColumn="0" w:firstRowLastColumn="0" w:lastRowFirstColumn="0" w:lastRowLastColumn="0"/>
        </w:trPr>
        <w:sdt>
          <w:sdtPr>
            <w:rPr>
              <w:rFonts w:ascii="Cambria" w:hAnsi="Cambria" w:cs="Arial"/>
              <w:sz w:val="18"/>
              <w:szCs w:val="18"/>
            </w:rPr>
            <w:id w:val="1922133693"/>
            <w15:color w:val="3366FF"/>
            <w14:checkbox>
              <w14:checked w14:val="0"/>
              <w14:checkedState w14:val="0050" w14:font="Wingdings 2"/>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625" w:type="dxa"/>
              </w:tcPr>
              <w:p w14:paraId="6CDFAD1B" w14:textId="51F4ABFC" w:rsidR="008A7099" w:rsidRPr="005B7D52" w:rsidRDefault="008A7099" w:rsidP="00887F57">
                <w:pPr>
                  <w:jc w:val="center"/>
                  <w:rPr>
                    <w:rFonts w:ascii="Cambria" w:hAnsi="Cambria" w:cs="Arial"/>
                    <w:b w:val="0"/>
                    <w:bCs w:val="0"/>
                    <w:sz w:val="18"/>
                    <w:szCs w:val="18"/>
                  </w:rPr>
                </w:pPr>
                <w:r w:rsidRPr="005B7D52">
                  <w:rPr>
                    <w:rFonts w:ascii="Segoe UI Symbol" w:eastAsia="MS Gothic" w:hAnsi="Segoe UI Symbol" w:cs="Segoe UI Symbol"/>
                    <w:b w:val="0"/>
                    <w:bCs w:val="0"/>
                    <w:sz w:val="18"/>
                    <w:szCs w:val="18"/>
                  </w:rPr>
                  <w:t>☐</w:t>
                </w:r>
              </w:p>
            </w:tc>
          </w:sdtContent>
        </w:sdt>
        <w:tc>
          <w:tcPr>
            <w:tcW w:w="10170" w:type="dxa"/>
          </w:tcPr>
          <w:p w14:paraId="5C00C70A" w14:textId="45E1F68E" w:rsidR="008A7099" w:rsidRPr="00050205" w:rsidRDefault="00222DAB" w:rsidP="00B84476">
            <w:pPr>
              <w:pStyle w:val="IndentDataItem"/>
              <w:numPr>
                <w:ilvl w:val="0"/>
                <w:numId w:val="37"/>
              </w:numPr>
              <w:ind w:left="252" w:hanging="270"/>
              <w:jc w:val="both"/>
              <w:cnfStyle w:val="000000100000" w:firstRow="0" w:lastRow="0" w:firstColumn="0" w:lastColumn="0" w:oddVBand="0" w:evenVBand="0" w:oddHBand="1" w:evenHBand="0" w:firstRowFirstColumn="0" w:firstRowLastColumn="0" w:lastRowFirstColumn="0" w:lastRowLastColumn="0"/>
              <w:rPr>
                <w:rFonts w:ascii="Cambria" w:hAnsi="Cambria" w:cs="Arial"/>
                <w:szCs w:val="18"/>
              </w:rPr>
            </w:pPr>
            <w:r w:rsidRPr="00050205">
              <w:rPr>
                <w:rFonts w:ascii="Cambria" w:hAnsi="Cambria" w:cs="Arial"/>
                <w:szCs w:val="18"/>
              </w:rPr>
              <w:t xml:space="preserve">If necessary, </w:t>
            </w:r>
            <w:r w:rsidR="008A7099" w:rsidRPr="00050205">
              <w:rPr>
                <w:rFonts w:ascii="Cambria" w:hAnsi="Cambria" w:cs="Arial"/>
                <w:szCs w:val="18"/>
              </w:rPr>
              <w:t>Floodplain and Conservation Overlay District information including type/amount of conservation resource, and setbacks (base flood elevation, 100-year flood boundary, and floodway fringe areas, mean</w:t>
            </w:r>
            <w:r w:rsidR="00887F57" w:rsidRPr="00050205">
              <w:rPr>
                <w:rFonts w:ascii="Cambria" w:hAnsi="Cambria" w:cs="Arial"/>
                <w:szCs w:val="18"/>
              </w:rPr>
              <w:t xml:space="preserve"> </w:t>
            </w:r>
            <w:r w:rsidR="008A7099" w:rsidRPr="00050205">
              <w:rPr>
                <w:rFonts w:ascii="Cambria" w:hAnsi="Cambria" w:cs="Arial"/>
                <w:szCs w:val="18"/>
              </w:rPr>
              <w:t xml:space="preserve">high water line, etc.).         </w:t>
            </w:r>
          </w:p>
        </w:tc>
      </w:tr>
      <w:tr w:rsidR="008A7099" w:rsidRPr="005B7D52" w14:paraId="2B0F47C1" w14:textId="77777777" w:rsidTr="00B84476">
        <w:sdt>
          <w:sdtPr>
            <w:rPr>
              <w:rFonts w:ascii="Cambria" w:hAnsi="Cambria" w:cs="Arial"/>
              <w:sz w:val="18"/>
              <w:szCs w:val="18"/>
            </w:rPr>
            <w:id w:val="-1587915375"/>
            <w15:color w:val="3366FF"/>
            <w14:checkbox>
              <w14:checked w14:val="0"/>
              <w14:checkedState w14:val="0050" w14:font="Wingdings 2"/>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625" w:type="dxa"/>
              </w:tcPr>
              <w:p w14:paraId="59D5FED5" w14:textId="729AB9F7" w:rsidR="008A7099" w:rsidRPr="005B7D52" w:rsidRDefault="008A7099" w:rsidP="00887F57">
                <w:pPr>
                  <w:jc w:val="center"/>
                  <w:rPr>
                    <w:rFonts w:ascii="Cambria" w:hAnsi="Cambria" w:cs="Arial"/>
                    <w:b w:val="0"/>
                    <w:bCs w:val="0"/>
                    <w:sz w:val="18"/>
                    <w:szCs w:val="18"/>
                  </w:rPr>
                </w:pPr>
                <w:r w:rsidRPr="005B7D52">
                  <w:rPr>
                    <w:rFonts w:ascii="Segoe UI Symbol" w:eastAsia="MS Gothic" w:hAnsi="Segoe UI Symbol" w:cs="Segoe UI Symbol"/>
                    <w:b w:val="0"/>
                    <w:bCs w:val="0"/>
                    <w:sz w:val="18"/>
                    <w:szCs w:val="18"/>
                  </w:rPr>
                  <w:t>☐</w:t>
                </w:r>
              </w:p>
            </w:tc>
          </w:sdtContent>
        </w:sdt>
        <w:tc>
          <w:tcPr>
            <w:tcW w:w="10170" w:type="dxa"/>
          </w:tcPr>
          <w:p w14:paraId="019E2572" w14:textId="43373354" w:rsidR="008A7099" w:rsidRPr="00050205" w:rsidRDefault="008A7099" w:rsidP="00B84476">
            <w:pPr>
              <w:pStyle w:val="ListParagraph"/>
              <w:numPr>
                <w:ilvl w:val="0"/>
                <w:numId w:val="37"/>
              </w:numPr>
              <w:ind w:left="252" w:hanging="270"/>
              <w:jc w:val="both"/>
              <w:cnfStyle w:val="000000000000" w:firstRow="0" w:lastRow="0" w:firstColumn="0" w:lastColumn="0" w:oddVBand="0" w:evenVBand="0" w:oddHBand="0" w:evenHBand="0" w:firstRowFirstColumn="0" w:firstRowLastColumn="0" w:lastRowFirstColumn="0" w:lastRowLastColumn="0"/>
              <w:rPr>
                <w:rFonts w:ascii="Cambria" w:hAnsi="Cambria" w:cs="Arial"/>
                <w:sz w:val="18"/>
                <w:szCs w:val="18"/>
              </w:rPr>
            </w:pPr>
            <w:r w:rsidRPr="00050205">
              <w:rPr>
                <w:rFonts w:ascii="Cambria" w:hAnsi="Cambria" w:cs="Arial"/>
                <w:sz w:val="18"/>
                <w:szCs w:val="18"/>
              </w:rPr>
              <w:t xml:space="preserve">State and </w:t>
            </w:r>
            <w:r w:rsidR="00887F57" w:rsidRPr="00050205">
              <w:rPr>
                <w:rFonts w:ascii="Cambria" w:hAnsi="Cambria" w:cs="Arial"/>
                <w:sz w:val="18"/>
                <w:szCs w:val="18"/>
              </w:rPr>
              <w:t>F</w:t>
            </w:r>
            <w:r w:rsidRPr="00050205">
              <w:rPr>
                <w:rFonts w:ascii="Cambria" w:hAnsi="Cambria" w:cs="Arial"/>
                <w:sz w:val="18"/>
                <w:szCs w:val="18"/>
              </w:rPr>
              <w:t>ederal wetlands are shown, along with a 50’ setback line for sanitary sewer manholes per NCDEQ 2T rules.</w:t>
            </w:r>
          </w:p>
        </w:tc>
      </w:tr>
      <w:tr w:rsidR="008A7099" w:rsidRPr="005B7D52" w14:paraId="5D7EAEB6" w14:textId="77777777" w:rsidTr="00B84476">
        <w:trPr>
          <w:cnfStyle w:val="000000100000" w:firstRow="0" w:lastRow="0" w:firstColumn="0" w:lastColumn="0" w:oddVBand="0" w:evenVBand="0" w:oddHBand="1" w:evenHBand="0" w:firstRowFirstColumn="0" w:firstRowLastColumn="0" w:lastRowFirstColumn="0" w:lastRowLastColumn="0"/>
        </w:trPr>
        <w:sdt>
          <w:sdtPr>
            <w:rPr>
              <w:rFonts w:ascii="Cambria" w:hAnsi="Cambria" w:cs="Arial"/>
              <w:sz w:val="18"/>
              <w:szCs w:val="18"/>
            </w:rPr>
            <w:id w:val="-83688514"/>
            <w15:color w:val="3366FF"/>
            <w14:checkbox>
              <w14:checked w14:val="0"/>
              <w14:checkedState w14:val="0050" w14:font="Wingdings 2"/>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625" w:type="dxa"/>
              </w:tcPr>
              <w:p w14:paraId="04407994" w14:textId="71DF82E2" w:rsidR="008A7099" w:rsidRPr="005B7D52" w:rsidRDefault="008A7099" w:rsidP="00887F57">
                <w:pPr>
                  <w:jc w:val="center"/>
                  <w:rPr>
                    <w:rFonts w:ascii="Cambria" w:hAnsi="Cambria" w:cs="Arial"/>
                    <w:b w:val="0"/>
                    <w:bCs w:val="0"/>
                    <w:sz w:val="18"/>
                    <w:szCs w:val="18"/>
                  </w:rPr>
                </w:pPr>
                <w:r w:rsidRPr="005B7D52">
                  <w:rPr>
                    <w:rFonts w:ascii="Segoe UI Symbol" w:eastAsia="MS Gothic" w:hAnsi="Segoe UI Symbol" w:cs="Segoe UI Symbol"/>
                    <w:b w:val="0"/>
                    <w:bCs w:val="0"/>
                    <w:sz w:val="18"/>
                    <w:szCs w:val="18"/>
                  </w:rPr>
                  <w:t>☐</w:t>
                </w:r>
              </w:p>
            </w:tc>
          </w:sdtContent>
        </w:sdt>
        <w:tc>
          <w:tcPr>
            <w:tcW w:w="10170" w:type="dxa"/>
          </w:tcPr>
          <w:p w14:paraId="3884E62A" w14:textId="60B9E8A8" w:rsidR="008A7099" w:rsidRPr="00050205" w:rsidRDefault="008A7099" w:rsidP="00B84476">
            <w:pPr>
              <w:pStyle w:val="ListParagraph"/>
              <w:numPr>
                <w:ilvl w:val="0"/>
                <w:numId w:val="37"/>
              </w:numPr>
              <w:ind w:left="252" w:hanging="270"/>
              <w:jc w:val="both"/>
              <w:cnfStyle w:val="000000100000" w:firstRow="0" w:lastRow="0" w:firstColumn="0" w:lastColumn="0" w:oddVBand="0" w:evenVBand="0" w:oddHBand="1" w:evenHBand="0" w:firstRowFirstColumn="0" w:firstRowLastColumn="0" w:lastRowFirstColumn="0" w:lastRowLastColumn="0"/>
              <w:rPr>
                <w:rFonts w:ascii="Cambria" w:hAnsi="Cambria" w:cs="Arial"/>
                <w:sz w:val="18"/>
                <w:szCs w:val="18"/>
              </w:rPr>
            </w:pPr>
            <w:r w:rsidRPr="00050205">
              <w:rPr>
                <w:rFonts w:ascii="Cambria" w:hAnsi="Cambria" w:cs="Arial"/>
                <w:sz w:val="18"/>
                <w:szCs w:val="18"/>
              </w:rPr>
              <w:t xml:space="preserve">Proposed streets along with existing and platted streets on adjoining properties shown with </w:t>
            </w:r>
            <w:r w:rsidR="009F66BC" w:rsidRPr="00050205">
              <w:rPr>
                <w:rFonts w:ascii="Cambria" w:hAnsi="Cambria" w:cs="Arial"/>
                <w:sz w:val="18"/>
                <w:szCs w:val="18"/>
              </w:rPr>
              <w:t>R</w:t>
            </w:r>
            <w:r w:rsidRPr="00050205">
              <w:rPr>
                <w:rFonts w:ascii="Cambria" w:hAnsi="Cambria" w:cs="Arial"/>
                <w:sz w:val="18"/>
                <w:szCs w:val="18"/>
              </w:rPr>
              <w:t>ight-of-</w:t>
            </w:r>
            <w:r w:rsidR="009F66BC" w:rsidRPr="00050205">
              <w:rPr>
                <w:rFonts w:ascii="Cambria" w:hAnsi="Cambria" w:cs="Arial"/>
                <w:sz w:val="18"/>
                <w:szCs w:val="18"/>
              </w:rPr>
              <w:t>W</w:t>
            </w:r>
            <w:r w:rsidRPr="00050205">
              <w:rPr>
                <w:rFonts w:ascii="Cambria" w:hAnsi="Cambria" w:cs="Arial"/>
                <w:sz w:val="18"/>
                <w:szCs w:val="18"/>
              </w:rPr>
              <w:t>ay</w:t>
            </w:r>
            <w:r w:rsidR="00AC69B8" w:rsidRPr="00050205">
              <w:rPr>
                <w:rFonts w:ascii="Cambria" w:hAnsi="Cambria" w:cs="Arial"/>
                <w:sz w:val="18"/>
                <w:szCs w:val="18"/>
              </w:rPr>
              <w:t xml:space="preserve"> (ROW)</w:t>
            </w:r>
            <w:r w:rsidRPr="00050205">
              <w:rPr>
                <w:rFonts w:ascii="Cambria" w:hAnsi="Cambria" w:cs="Arial"/>
                <w:sz w:val="18"/>
                <w:szCs w:val="18"/>
              </w:rPr>
              <w:t xml:space="preserve"> widths and NC</w:t>
            </w:r>
            <w:r w:rsidR="00B1194B" w:rsidRPr="00050205">
              <w:rPr>
                <w:rFonts w:ascii="Cambria" w:hAnsi="Cambria" w:cs="Arial"/>
                <w:sz w:val="18"/>
                <w:szCs w:val="18"/>
              </w:rPr>
              <w:t>-</w:t>
            </w:r>
            <w:r w:rsidRPr="00050205">
              <w:rPr>
                <w:rFonts w:ascii="Cambria" w:hAnsi="Cambria" w:cs="Arial"/>
                <w:sz w:val="18"/>
                <w:szCs w:val="18"/>
              </w:rPr>
              <w:t>DOT state road numbers shown.</w:t>
            </w:r>
          </w:p>
        </w:tc>
      </w:tr>
      <w:tr w:rsidR="008A7099" w:rsidRPr="005B7D52" w14:paraId="2560242D" w14:textId="77777777" w:rsidTr="00B84476">
        <w:sdt>
          <w:sdtPr>
            <w:rPr>
              <w:rFonts w:ascii="Cambria" w:hAnsi="Cambria" w:cs="Arial"/>
              <w:sz w:val="18"/>
              <w:szCs w:val="18"/>
            </w:rPr>
            <w:id w:val="429326967"/>
            <w15:color w:val="3366FF"/>
            <w14:checkbox>
              <w14:checked w14:val="0"/>
              <w14:checkedState w14:val="0050" w14:font="Wingdings 2"/>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625" w:type="dxa"/>
              </w:tcPr>
              <w:p w14:paraId="60016F5B" w14:textId="6E74DD6C" w:rsidR="008A7099" w:rsidRPr="005B7D52" w:rsidRDefault="008A7099" w:rsidP="00887F57">
                <w:pPr>
                  <w:jc w:val="center"/>
                  <w:rPr>
                    <w:rFonts w:ascii="Cambria" w:hAnsi="Cambria" w:cs="Arial"/>
                    <w:b w:val="0"/>
                    <w:bCs w:val="0"/>
                    <w:sz w:val="18"/>
                    <w:szCs w:val="18"/>
                  </w:rPr>
                </w:pPr>
                <w:r w:rsidRPr="005B7D52">
                  <w:rPr>
                    <w:rFonts w:ascii="Segoe UI Symbol" w:eastAsia="MS Gothic" w:hAnsi="Segoe UI Symbol" w:cs="Segoe UI Symbol"/>
                    <w:b w:val="0"/>
                    <w:bCs w:val="0"/>
                    <w:sz w:val="18"/>
                    <w:szCs w:val="18"/>
                  </w:rPr>
                  <w:t>☐</w:t>
                </w:r>
              </w:p>
            </w:tc>
          </w:sdtContent>
        </w:sdt>
        <w:tc>
          <w:tcPr>
            <w:tcW w:w="10170" w:type="dxa"/>
          </w:tcPr>
          <w:p w14:paraId="3219DDD6" w14:textId="2F3DF450" w:rsidR="008A7099" w:rsidRPr="00050205" w:rsidRDefault="008A7099" w:rsidP="00B84476">
            <w:pPr>
              <w:pStyle w:val="ListParagraph"/>
              <w:numPr>
                <w:ilvl w:val="0"/>
                <w:numId w:val="37"/>
              </w:numPr>
              <w:ind w:left="252" w:hanging="270"/>
              <w:jc w:val="both"/>
              <w:cnfStyle w:val="000000000000" w:firstRow="0" w:lastRow="0" w:firstColumn="0" w:lastColumn="0" w:oddVBand="0" w:evenVBand="0" w:oddHBand="0" w:evenHBand="0" w:firstRowFirstColumn="0" w:firstRowLastColumn="0" w:lastRowFirstColumn="0" w:lastRowLastColumn="0"/>
              <w:rPr>
                <w:rFonts w:ascii="Cambria" w:hAnsi="Cambria" w:cs="Arial"/>
                <w:sz w:val="18"/>
                <w:szCs w:val="18"/>
              </w:rPr>
            </w:pPr>
            <w:r w:rsidRPr="00050205">
              <w:rPr>
                <w:rFonts w:ascii="Cambria" w:hAnsi="Cambria" w:cs="Arial"/>
                <w:sz w:val="18"/>
                <w:szCs w:val="18"/>
              </w:rPr>
              <w:t>Station numbers are shown on all plan</w:t>
            </w:r>
            <w:r w:rsidR="00AC69B8" w:rsidRPr="00050205">
              <w:rPr>
                <w:rFonts w:ascii="Cambria" w:hAnsi="Cambria" w:cs="Arial"/>
                <w:sz w:val="18"/>
                <w:szCs w:val="18"/>
              </w:rPr>
              <w:t xml:space="preserve"> </w:t>
            </w:r>
            <w:r w:rsidR="00062BBA" w:rsidRPr="00050205">
              <w:rPr>
                <w:rFonts w:ascii="Cambria" w:hAnsi="Cambria" w:cs="Arial"/>
                <w:sz w:val="18"/>
                <w:szCs w:val="18"/>
              </w:rPr>
              <w:t>sheets</w:t>
            </w:r>
            <w:r w:rsidRPr="00050205">
              <w:rPr>
                <w:rFonts w:ascii="Cambria" w:hAnsi="Cambria" w:cs="Arial"/>
                <w:sz w:val="18"/>
                <w:szCs w:val="18"/>
              </w:rPr>
              <w:t xml:space="preserve"> and correspond</w:t>
            </w:r>
            <w:r w:rsidR="009E2BA2" w:rsidRPr="00050205">
              <w:rPr>
                <w:rFonts w:ascii="Cambria" w:hAnsi="Cambria" w:cs="Arial"/>
                <w:sz w:val="18"/>
                <w:szCs w:val="18"/>
              </w:rPr>
              <w:t>ing</w:t>
            </w:r>
            <w:r w:rsidR="00B84476" w:rsidRPr="00050205">
              <w:rPr>
                <w:rFonts w:ascii="Cambria" w:hAnsi="Cambria" w:cs="Arial"/>
                <w:sz w:val="18"/>
                <w:szCs w:val="18"/>
              </w:rPr>
              <w:t xml:space="preserve"> with</w:t>
            </w:r>
            <w:r w:rsidR="007241B0" w:rsidRPr="00050205">
              <w:rPr>
                <w:rFonts w:ascii="Cambria" w:hAnsi="Cambria" w:cs="Arial"/>
                <w:sz w:val="18"/>
                <w:szCs w:val="18"/>
              </w:rPr>
              <w:t xml:space="preserve"> </w:t>
            </w:r>
            <w:r w:rsidR="00B84476" w:rsidRPr="00050205">
              <w:rPr>
                <w:rFonts w:ascii="Cambria" w:hAnsi="Cambria" w:cs="Arial"/>
                <w:sz w:val="18"/>
                <w:szCs w:val="18"/>
              </w:rPr>
              <w:t>associated profile</w:t>
            </w:r>
            <w:r w:rsidRPr="00050205">
              <w:rPr>
                <w:rFonts w:ascii="Cambria" w:hAnsi="Cambria" w:cs="Arial"/>
                <w:sz w:val="18"/>
                <w:szCs w:val="18"/>
              </w:rPr>
              <w:t xml:space="preserve"> view</w:t>
            </w:r>
            <w:r w:rsidR="00B1194B" w:rsidRPr="00050205">
              <w:rPr>
                <w:rFonts w:ascii="Cambria" w:hAnsi="Cambria" w:cs="Arial"/>
                <w:sz w:val="18"/>
                <w:szCs w:val="18"/>
              </w:rPr>
              <w:t>s</w:t>
            </w:r>
            <w:r w:rsidRPr="00050205">
              <w:rPr>
                <w:rFonts w:ascii="Cambria" w:hAnsi="Cambria" w:cs="Arial"/>
                <w:sz w:val="18"/>
                <w:szCs w:val="18"/>
              </w:rPr>
              <w:t>.</w:t>
            </w:r>
          </w:p>
        </w:tc>
      </w:tr>
      <w:tr w:rsidR="003C16AB" w:rsidRPr="005B7D52" w14:paraId="6E82741D" w14:textId="77777777" w:rsidTr="00B84476">
        <w:trPr>
          <w:cnfStyle w:val="000000100000" w:firstRow="0" w:lastRow="0" w:firstColumn="0" w:lastColumn="0" w:oddVBand="0" w:evenVBand="0" w:oddHBand="1" w:evenHBand="0" w:firstRowFirstColumn="0" w:firstRowLastColumn="0" w:lastRowFirstColumn="0" w:lastRowLastColumn="0"/>
        </w:trPr>
        <w:sdt>
          <w:sdtPr>
            <w:rPr>
              <w:rFonts w:ascii="Cambria" w:hAnsi="Cambria" w:cs="Arial"/>
              <w:sz w:val="18"/>
              <w:szCs w:val="18"/>
            </w:rPr>
            <w:id w:val="532386851"/>
            <w15:color w:val="3366FF"/>
            <w14:checkbox>
              <w14:checked w14:val="0"/>
              <w14:checkedState w14:val="0050" w14:font="Wingdings 2"/>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625" w:type="dxa"/>
              </w:tcPr>
              <w:p w14:paraId="0A8F3F5C" w14:textId="5142EF29" w:rsidR="003C16AB" w:rsidRDefault="003C16AB" w:rsidP="003C16AB">
                <w:pPr>
                  <w:jc w:val="center"/>
                  <w:rPr>
                    <w:rFonts w:ascii="Cambria" w:hAnsi="Cambria" w:cs="Arial"/>
                    <w:sz w:val="18"/>
                    <w:szCs w:val="18"/>
                  </w:rPr>
                </w:pPr>
                <w:r w:rsidRPr="005B7D52">
                  <w:rPr>
                    <w:rFonts w:ascii="Segoe UI Symbol" w:eastAsia="MS Gothic" w:hAnsi="Segoe UI Symbol" w:cs="Segoe UI Symbol"/>
                    <w:b w:val="0"/>
                    <w:bCs w:val="0"/>
                    <w:sz w:val="18"/>
                    <w:szCs w:val="18"/>
                  </w:rPr>
                  <w:t>☐</w:t>
                </w:r>
              </w:p>
            </w:tc>
          </w:sdtContent>
        </w:sdt>
        <w:tc>
          <w:tcPr>
            <w:tcW w:w="10170" w:type="dxa"/>
          </w:tcPr>
          <w:p w14:paraId="347E5B54" w14:textId="6F470795" w:rsidR="003C16AB" w:rsidRPr="00050205" w:rsidRDefault="003C16AB" w:rsidP="003C16AB">
            <w:pPr>
              <w:pStyle w:val="ListParagraph"/>
              <w:numPr>
                <w:ilvl w:val="0"/>
                <w:numId w:val="37"/>
              </w:numPr>
              <w:ind w:left="252" w:hanging="270"/>
              <w:jc w:val="both"/>
              <w:cnfStyle w:val="000000100000" w:firstRow="0" w:lastRow="0" w:firstColumn="0" w:lastColumn="0" w:oddVBand="0" w:evenVBand="0" w:oddHBand="1" w:evenHBand="0" w:firstRowFirstColumn="0" w:firstRowLastColumn="0" w:lastRowFirstColumn="0" w:lastRowLastColumn="0"/>
              <w:rPr>
                <w:rFonts w:ascii="Cambria" w:hAnsi="Cambria" w:cs="Arial"/>
                <w:sz w:val="18"/>
                <w:szCs w:val="18"/>
              </w:rPr>
            </w:pPr>
            <w:r>
              <w:rPr>
                <w:rFonts w:ascii="Cambria" w:hAnsi="Cambria" w:cs="Arial"/>
                <w:sz w:val="18"/>
                <w:szCs w:val="18"/>
              </w:rPr>
              <w:t xml:space="preserve">CFPUA Standard Note to be </w:t>
            </w:r>
            <w:proofErr w:type="gramStart"/>
            <w:r>
              <w:rPr>
                <w:rFonts w:ascii="Cambria" w:hAnsi="Cambria" w:cs="Arial"/>
                <w:sz w:val="18"/>
                <w:szCs w:val="18"/>
              </w:rPr>
              <w:t>include</w:t>
            </w:r>
            <w:proofErr w:type="gramEnd"/>
            <w:r>
              <w:rPr>
                <w:rFonts w:ascii="Cambria" w:hAnsi="Cambria" w:cs="Arial"/>
                <w:sz w:val="18"/>
                <w:szCs w:val="18"/>
              </w:rPr>
              <w:t xml:space="preserve"> on all plan and profile sheets.</w:t>
            </w:r>
          </w:p>
        </w:tc>
      </w:tr>
      <w:tr w:rsidR="003C16AB" w:rsidRPr="005B7D52" w14:paraId="7911B1F4" w14:textId="77777777" w:rsidTr="00B84476">
        <w:sdt>
          <w:sdtPr>
            <w:rPr>
              <w:rFonts w:ascii="Cambria" w:hAnsi="Cambria" w:cs="Arial"/>
              <w:sz w:val="18"/>
              <w:szCs w:val="18"/>
            </w:rPr>
            <w:id w:val="2086403091"/>
            <w15:color w:val="3366FF"/>
            <w14:checkbox>
              <w14:checked w14:val="0"/>
              <w14:checkedState w14:val="0050" w14:font="Wingdings 2"/>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625" w:type="dxa"/>
              </w:tcPr>
              <w:p w14:paraId="52B864F2" w14:textId="617F7E77" w:rsidR="003C16AB" w:rsidRPr="005B7D52" w:rsidRDefault="003C16AB" w:rsidP="003C16AB">
                <w:pPr>
                  <w:jc w:val="center"/>
                  <w:rPr>
                    <w:rFonts w:ascii="Cambria" w:hAnsi="Cambria" w:cs="Arial"/>
                    <w:b w:val="0"/>
                    <w:bCs w:val="0"/>
                    <w:sz w:val="18"/>
                    <w:szCs w:val="18"/>
                  </w:rPr>
                </w:pPr>
                <w:r w:rsidRPr="005B7D52">
                  <w:rPr>
                    <w:rFonts w:ascii="Segoe UI Symbol" w:eastAsia="MS Gothic" w:hAnsi="Segoe UI Symbol" w:cs="Segoe UI Symbol"/>
                    <w:b w:val="0"/>
                    <w:bCs w:val="0"/>
                    <w:sz w:val="18"/>
                    <w:szCs w:val="18"/>
                  </w:rPr>
                  <w:t>☐</w:t>
                </w:r>
              </w:p>
            </w:tc>
          </w:sdtContent>
        </w:sdt>
        <w:tc>
          <w:tcPr>
            <w:tcW w:w="10170" w:type="dxa"/>
          </w:tcPr>
          <w:p w14:paraId="07058025" w14:textId="1DB03449" w:rsidR="003C16AB" w:rsidRPr="00050205" w:rsidRDefault="003C16AB" w:rsidP="003C16AB">
            <w:pPr>
              <w:pStyle w:val="ListParagraph"/>
              <w:numPr>
                <w:ilvl w:val="0"/>
                <w:numId w:val="37"/>
              </w:numPr>
              <w:ind w:left="252" w:hanging="270"/>
              <w:jc w:val="both"/>
              <w:cnfStyle w:val="000000000000" w:firstRow="0" w:lastRow="0" w:firstColumn="0" w:lastColumn="0" w:oddVBand="0" w:evenVBand="0" w:oddHBand="0" w:evenHBand="0" w:firstRowFirstColumn="0" w:firstRowLastColumn="0" w:lastRowFirstColumn="0" w:lastRowLastColumn="0"/>
              <w:rPr>
                <w:rFonts w:ascii="Cambria" w:hAnsi="Cambria" w:cs="Arial"/>
                <w:sz w:val="18"/>
                <w:szCs w:val="18"/>
              </w:rPr>
            </w:pPr>
            <w:r w:rsidRPr="00050205">
              <w:rPr>
                <w:rFonts w:ascii="Cambria" w:hAnsi="Cambria" w:cs="Arial"/>
                <w:sz w:val="18"/>
                <w:szCs w:val="18"/>
              </w:rPr>
              <w:t>Each revision is labeled and dated in the revision box</w:t>
            </w:r>
          </w:p>
        </w:tc>
      </w:tr>
    </w:tbl>
    <w:p w14:paraId="1EFFD31D" w14:textId="77777777" w:rsidR="005D12A4" w:rsidRPr="005B7D52" w:rsidRDefault="005D12A4" w:rsidP="00887F57">
      <w:pPr>
        <w:spacing w:after="0" w:line="240" w:lineRule="auto"/>
        <w:rPr>
          <w:rFonts w:ascii="Cambria" w:hAnsi="Cambria" w:cs="Arial"/>
          <w:sz w:val="18"/>
          <w:szCs w:val="18"/>
        </w:rPr>
      </w:pPr>
    </w:p>
    <w:p w14:paraId="36A9F60C" w14:textId="7027ADD2" w:rsidR="001D0454" w:rsidRPr="005B7D52" w:rsidRDefault="003C076E" w:rsidP="00887F57">
      <w:pPr>
        <w:tabs>
          <w:tab w:val="left" w:pos="7200"/>
          <w:tab w:val="left" w:pos="8640"/>
          <w:tab w:val="left" w:pos="8820"/>
          <w:tab w:val="left" w:pos="9270"/>
        </w:tabs>
        <w:spacing w:after="0" w:line="240" w:lineRule="auto"/>
        <w:rPr>
          <w:rFonts w:ascii="Cambria" w:hAnsi="Cambria" w:cs="Arial"/>
          <w:sz w:val="18"/>
          <w:szCs w:val="18"/>
        </w:rPr>
      </w:pPr>
      <w:r w:rsidRPr="005B7D52">
        <w:rPr>
          <w:rFonts w:ascii="Cambria" w:hAnsi="Cambria" w:cs="Arial"/>
          <w:b/>
          <w:bCs/>
          <w:sz w:val="18"/>
          <w:szCs w:val="18"/>
        </w:rPr>
        <w:t>C</w:t>
      </w:r>
      <w:r w:rsidR="001D0454" w:rsidRPr="005B7D52">
        <w:rPr>
          <w:rFonts w:ascii="Cambria" w:hAnsi="Cambria" w:cs="Arial"/>
          <w:b/>
          <w:bCs/>
          <w:sz w:val="18"/>
          <w:szCs w:val="18"/>
        </w:rPr>
        <w:t>. Water Main Extension</w:t>
      </w:r>
      <w:r w:rsidR="008C2D24" w:rsidRPr="005B7D52">
        <w:rPr>
          <w:rFonts w:ascii="Cambria" w:hAnsi="Cambria" w:cs="Arial"/>
          <w:b/>
          <w:bCs/>
          <w:sz w:val="18"/>
          <w:szCs w:val="18"/>
        </w:rPr>
        <w:t xml:space="preserve">                                                                                                                                               </w:t>
      </w:r>
      <w:r w:rsidR="00B60DF1" w:rsidRPr="005B7D52">
        <w:rPr>
          <w:rFonts w:ascii="Cambria" w:hAnsi="Cambria" w:cs="Arial"/>
          <w:b/>
          <w:bCs/>
          <w:sz w:val="18"/>
          <w:szCs w:val="18"/>
        </w:rPr>
        <w:t xml:space="preserve">                                 </w:t>
      </w:r>
      <w:r w:rsidR="008C2D24" w:rsidRPr="005B7D52">
        <w:rPr>
          <w:rFonts w:ascii="Cambria" w:hAnsi="Cambria" w:cs="Arial"/>
          <w:b/>
          <w:bCs/>
          <w:sz w:val="18"/>
          <w:szCs w:val="18"/>
        </w:rPr>
        <w:t xml:space="preserve"> </w:t>
      </w:r>
      <w:r w:rsidR="00254CFD" w:rsidRPr="005B7D52">
        <w:rPr>
          <w:rFonts w:ascii="Cambria" w:hAnsi="Cambria" w:cs="Arial"/>
          <w:b/>
          <w:bCs/>
          <w:sz w:val="18"/>
          <w:szCs w:val="18"/>
        </w:rPr>
        <w:t xml:space="preserve">  </w:t>
      </w:r>
      <w:r w:rsidR="005B7D52">
        <w:rPr>
          <w:rFonts w:ascii="Cambria" w:hAnsi="Cambria" w:cs="Arial"/>
          <w:b/>
          <w:bCs/>
          <w:sz w:val="18"/>
          <w:szCs w:val="18"/>
        </w:rPr>
        <w:t xml:space="preserve">                            </w:t>
      </w:r>
      <w:sdt>
        <w:sdtPr>
          <w:rPr>
            <w:rFonts w:ascii="Cambria" w:hAnsi="Cambria" w:cs="Arial"/>
            <w:sz w:val="18"/>
            <w:szCs w:val="18"/>
          </w:rPr>
          <w:id w:val="1455667996"/>
          <w15:color w:val="3366FF"/>
          <w14:checkbox>
            <w14:checked w14:val="0"/>
            <w14:checkedState w14:val="0050" w14:font="Wingdings 2"/>
            <w14:uncheckedState w14:val="2610" w14:font="MS Gothic"/>
          </w14:checkbox>
        </w:sdtPr>
        <w:sdtEndPr/>
        <w:sdtContent>
          <w:r w:rsidR="006D7C8D" w:rsidRPr="005B7D52">
            <w:rPr>
              <w:rFonts w:ascii="MS Gothic" w:eastAsia="MS Gothic" w:hAnsi="MS Gothic" w:cs="Arial" w:hint="eastAsia"/>
              <w:sz w:val="18"/>
              <w:szCs w:val="18"/>
            </w:rPr>
            <w:t>☐</w:t>
          </w:r>
        </w:sdtContent>
      </w:sdt>
      <w:r w:rsidR="00254CFD" w:rsidRPr="005B7D52">
        <w:rPr>
          <w:rFonts w:ascii="Cambria" w:hAnsi="Cambria" w:cs="Arial"/>
          <w:sz w:val="18"/>
          <w:szCs w:val="18"/>
        </w:rPr>
        <w:t xml:space="preserve">  N/A</w:t>
      </w:r>
    </w:p>
    <w:tbl>
      <w:tblPr>
        <w:tblStyle w:val="GridTable4"/>
        <w:tblW w:w="10795" w:type="dxa"/>
        <w:tblLook w:val="04A0" w:firstRow="1" w:lastRow="0" w:firstColumn="1" w:lastColumn="0" w:noHBand="0" w:noVBand="1"/>
      </w:tblPr>
      <w:tblGrid>
        <w:gridCol w:w="625"/>
        <w:gridCol w:w="10170"/>
      </w:tblGrid>
      <w:tr w:rsidR="00CE192C" w:rsidRPr="005B7D52" w14:paraId="099C0D6E" w14:textId="77777777" w:rsidTr="00887F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tcPr>
          <w:p w14:paraId="093B5D0B" w14:textId="4E06D479" w:rsidR="00CE192C" w:rsidRPr="005B7D52" w:rsidRDefault="00CE192C" w:rsidP="00887F57">
            <w:pPr>
              <w:jc w:val="center"/>
              <w:rPr>
                <w:rFonts w:ascii="Cambria" w:hAnsi="Cambria" w:cs="Arial"/>
                <w:b w:val="0"/>
                <w:bCs w:val="0"/>
                <w:color w:val="auto"/>
                <w:sz w:val="18"/>
                <w:szCs w:val="18"/>
              </w:rPr>
            </w:pPr>
            <w:r w:rsidRPr="005B7D52">
              <w:rPr>
                <w:rFonts w:ascii="Cambria" w:hAnsi="Cambria" w:cs="Arial"/>
                <w:b w:val="0"/>
                <w:bCs w:val="0"/>
                <w:color w:val="auto"/>
                <w:sz w:val="18"/>
                <w:szCs w:val="18"/>
              </w:rPr>
              <w:sym w:font="Wingdings 2" w:char="F050"/>
            </w:r>
          </w:p>
        </w:tc>
        <w:tc>
          <w:tcPr>
            <w:tcW w:w="10170" w:type="dxa"/>
          </w:tcPr>
          <w:p w14:paraId="456D3521" w14:textId="77777777" w:rsidR="00CE192C" w:rsidRPr="005B7D52" w:rsidRDefault="00CE192C" w:rsidP="00887F57">
            <w:pPr>
              <w:cnfStyle w:val="100000000000" w:firstRow="1" w:lastRow="0" w:firstColumn="0" w:lastColumn="0" w:oddVBand="0" w:evenVBand="0" w:oddHBand="0" w:evenHBand="0" w:firstRowFirstColumn="0" w:firstRowLastColumn="0" w:lastRowFirstColumn="0" w:lastRowLastColumn="0"/>
              <w:rPr>
                <w:rFonts w:ascii="Cambria" w:hAnsi="Cambria" w:cs="Arial"/>
                <w:color w:val="auto"/>
                <w:sz w:val="18"/>
                <w:szCs w:val="18"/>
              </w:rPr>
            </w:pPr>
            <w:r w:rsidRPr="005B7D52">
              <w:rPr>
                <w:rFonts w:ascii="Cambria" w:hAnsi="Cambria" w:cs="Arial"/>
                <w:color w:val="auto"/>
                <w:sz w:val="18"/>
                <w:szCs w:val="18"/>
              </w:rPr>
              <w:t>Items</w:t>
            </w:r>
          </w:p>
        </w:tc>
      </w:tr>
      <w:tr w:rsidR="00CE192C" w:rsidRPr="005B7D52" w14:paraId="5B6ACEBA" w14:textId="77777777" w:rsidTr="00887F57">
        <w:trPr>
          <w:cnfStyle w:val="000000100000" w:firstRow="0" w:lastRow="0" w:firstColumn="0" w:lastColumn="0" w:oddVBand="0" w:evenVBand="0" w:oddHBand="1" w:evenHBand="0" w:firstRowFirstColumn="0" w:firstRowLastColumn="0" w:lastRowFirstColumn="0" w:lastRowLastColumn="0"/>
        </w:trPr>
        <w:sdt>
          <w:sdtPr>
            <w:rPr>
              <w:rFonts w:ascii="Cambria" w:hAnsi="Cambria" w:cs="Arial"/>
              <w:sz w:val="18"/>
              <w:szCs w:val="18"/>
            </w:rPr>
            <w:id w:val="-1614588194"/>
            <w15:color w:val="3366FF"/>
            <w14:checkbox>
              <w14:checked w14:val="0"/>
              <w14:checkedState w14:val="0050" w14:font="Wingdings 2"/>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625" w:type="dxa"/>
              </w:tcPr>
              <w:p w14:paraId="3F327274" w14:textId="77777777" w:rsidR="00CE192C" w:rsidRPr="005B7D52" w:rsidRDefault="00CE192C" w:rsidP="00887F57">
                <w:pPr>
                  <w:jc w:val="center"/>
                  <w:rPr>
                    <w:rFonts w:ascii="Cambria" w:hAnsi="Cambria" w:cs="Arial"/>
                    <w:b w:val="0"/>
                    <w:bCs w:val="0"/>
                    <w:sz w:val="18"/>
                    <w:szCs w:val="18"/>
                  </w:rPr>
                </w:pPr>
                <w:r w:rsidRPr="005B7D52">
                  <w:rPr>
                    <w:rFonts w:ascii="Segoe UI Symbol" w:eastAsia="MS Gothic" w:hAnsi="Segoe UI Symbol" w:cs="Segoe UI Symbol"/>
                    <w:b w:val="0"/>
                    <w:bCs w:val="0"/>
                    <w:sz w:val="18"/>
                    <w:szCs w:val="18"/>
                  </w:rPr>
                  <w:t>☐</w:t>
                </w:r>
              </w:p>
            </w:tc>
          </w:sdtContent>
        </w:sdt>
        <w:tc>
          <w:tcPr>
            <w:tcW w:w="10170" w:type="dxa"/>
          </w:tcPr>
          <w:p w14:paraId="0D5D9D5E" w14:textId="78A51EF5" w:rsidR="00CE192C" w:rsidRPr="005B7D52" w:rsidRDefault="00CE192C" w:rsidP="002C641A">
            <w:pPr>
              <w:pStyle w:val="ListParagraph"/>
              <w:numPr>
                <w:ilvl w:val="0"/>
                <w:numId w:val="8"/>
              </w:numPr>
              <w:ind w:left="256"/>
              <w:jc w:val="both"/>
              <w:cnfStyle w:val="000000100000" w:firstRow="0" w:lastRow="0" w:firstColumn="0" w:lastColumn="0" w:oddVBand="0" w:evenVBand="0" w:oddHBand="1" w:evenHBand="0" w:firstRowFirstColumn="0" w:firstRowLastColumn="0" w:lastRowFirstColumn="0" w:lastRowLastColumn="0"/>
              <w:rPr>
                <w:rFonts w:ascii="Cambria" w:hAnsi="Cambria" w:cs="Arial"/>
                <w:sz w:val="18"/>
                <w:szCs w:val="18"/>
              </w:rPr>
            </w:pPr>
            <w:r w:rsidRPr="005B7D52">
              <w:rPr>
                <w:rFonts w:ascii="Cambria" w:hAnsi="Cambria" w:cs="Arial"/>
                <w:sz w:val="18"/>
                <w:szCs w:val="18"/>
              </w:rPr>
              <w:t>NCDEQ PWS minimum design criteria followed.</w:t>
            </w:r>
          </w:p>
        </w:tc>
      </w:tr>
      <w:tr w:rsidR="00CE192C" w:rsidRPr="005B7D52" w14:paraId="6BC076E2" w14:textId="77777777" w:rsidTr="00887F57">
        <w:sdt>
          <w:sdtPr>
            <w:rPr>
              <w:rFonts w:ascii="Cambria" w:hAnsi="Cambria" w:cs="Arial"/>
              <w:sz w:val="18"/>
              <w:szCs w:val="18"/>
            </w:rPr>
            <w:id w:val="950283309"/>
            <w15:color w:val="3366FF"/>
            <w14:checkbox>
              <w14:checked w14:val="0"/>
              <w14:checkedState w14:val="0050" w14:font="Wingdings 2"/>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625" w:type="dxa"/>
              </w:tcPr>
              <w:p w14:paraId="758B60D4" w14:textId="0967B71B" w:rsidR="00CE192C" w:rsidRPr="005B7D52" w:rsidRDefault="00CE192C" w:rsidP="00887F57">
                <w:pPr>
                  <w:jc w:val="center"/>
                  <w:rPr>
                    <w:rFonts w:ascii="Cambria" w:hAnsi="Cambria" w:cs="Arial"/>
                    <w:b w:val="0"/>
                    <w:bCs w:val="0"/>
                    <w:sz w:val="18"/>
                    <w:szCs w:val="18"/>
                  </w:rPr>
                </w:pPr>
                <w:r w:rsidRPr="005B7D52">
                  <w:rPr>
                    <w:rFonts w:ascii="Segoe UI Symbol" w:eastAsia="MS Gothic" w:hAnsi="Segoe UI Symbol" w:cs="Segoe UI Symbol"/>
                    <w:b w:val="0"/>
                    <w:bCs w:val="0"/>
                    <w:sz w:val="18"/>
                    <w:szCs w:val="18"/>
                  </w:rPr>
                  <w:t>☐</w:t>
                </w:r>
              </w:p>
            </w:tc>
          </w:sdtContent>
        </w:sdt>
        <w:tc>
          <w:tcPr>
            <w:tcW w:w="10170" w:type="dxa"/>
          </w:tcPr>
          <w:p w14:paraId="7F0E8991" w14:textId="09749207" w:rsidR="00CE192C" w:rsidRPr="005B7D52" w:rsidRDefault="00CE192C" w:rsidP="002C641A">
            <w:pPr>
              <w:pStyle w:val="ListParagraph"/>
              <w:numPr>
                <w:ilvl w:val="0"/>
                <w:numId w:val="8"/>
              </w:numPr>
              <w:ind w:left="256"/>
              <w:jc w:val="both"/>
              <w:cnfStyle w:val="000000000000" w:firstRow="0" w:lastRow="0" w:firstColumn="0" w:lastColumn="0" w:oddVBand="0" w:evenVBand="0" w:oddHBand="0" w:evenHBand="0" w:firstRowFirstColumn="0" w:firstRowLastColumn="0" w:lastRowFirstColumn="0" w:lastRowLastColumn="0"/>
              <w:rPr>
                <w:rFonts w:ascii="Cambria" w:hAnsi="Cambria" w:cs="Arial"/>
                <w:sz w:val="18"/>
                <w:szCs w:val="18"/>
              </w:rPr>
            </w:pPr>
            <w:r w:rsidRPr="005B7D52">
              <w:rPr>
                <w:rFonts w:ascii="Cambria" w:hAnsi="Cambria" w:cs="Arial"/>
                <w:sz w:val="18"/>
                <w:szCs w:val="18"/>
              </w:rPr>
              <w:t>All existing and proposed fire hydrants and water mains are shown and labeled.</w:t>
            </w:r>
          </w:p>
        </w:tc>
      </w:tr>
      <w:tr w:rsidR="00CE192C" w:rsidRPr="005B7D52" w14:paraId="4F270B3C" w14:textId="77777777" w:rsidTr="00887F57">
        <w:trPr>
          <w:cnfStyle w:val="000000100000" w:firstRow="0" w:lastRow="0" w:firstColumn="0" w:lastColumn="0" w:oddVBand="0" w:evenVBand="0" w:oddHBand="1" w:evenHBand="0" w:firstRowFirstColumn="0" w:firstRowLastColumn="0" w:lastRowFirstColumn="0" w:lastRowLastColumn="0"/>
        </w:trPr>
        <w:sdt>
          <w:sdtPr>
            <w:rPr>
              <w:rFonts w:ascii="Cambria" w:hAnsi="Cambria" w:cs="Arial"/>
              <w:sz w:val="18"/>
              <w:szCs w:val="18"/>
            </w:rPr>
            <w:id w:val="1736356016"/>
            <w15:color w:val="3366FF"/>
            <w14:checkbox>
              <w14:checked w14:val="0"/>
              <w14:checkedState w14:val="0050" w14:font="Wingdings 2"/>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625" w:type="dxa"/>
              </w:tcPr>
              <w:p w14:paraId="69B5A29C" w14:textId="25F7F004" w:rsidR="00CE192C" w:rsidRPr="005B7D52" w:rsidRDefault="00CE192C" w:rsidP="00887F57">
                <w:pPr>
                  <w:jc w:val="center"/>
                  <w:rPr>
                    <w:rFonts w:ascii="Cambria" w:hAnsi="Cambria" w:cs="Arial"/>
                    <w:b w:val="0"/>
                    <w:bCs w:val="0"/>
                    <w:sz w:val="18"/>
                    <w:szCs w:val="18"/>
                  </w:rPr>
                </w:pPr>
                <w:r w:rsidRPr="005B7D52">
                  <w:rPr>
                    <w:rFonts w:ascii="Segoe UI Symbol" w:eastAsia="MS Gothic" w:hAnsi="Segoe UI Symbol" w:cs="Segoe UI Symbol"/>
                    <w:b w:val="0"/>
                    <w:bCs w:val="0"/>
                    <w:sz w:val="18"/>
                    <w:szCs w:val="18"/>
                  </w:rPr>
                  <w:t>☐</w:t>
                </w:r>
              </w:p>
            </w:tc>
          </w:sdtContent>
        </w:sdt>
        <w:tc>
          <w:tcPr>
            <w:tcW w:w="10170" w:type="dxa"/>
          </w:tcPr>
          <w:p w14:paraId="782C1B7A" w14:textId="649420D4" w:rsidR="00CE192C" w:rsidRPr="005B7D52" w:rsidRDefault="00CE192C" w:rsidP="002C641A">
            <w:pPr>
              <w:pStyle w:val="ListParagraph"/>
              <w:numPr>
                <w:ilvl w:val="0"/>
                <w:numId w:val="8"/>
              </w:numPr>
              <w:ind w:left="256"/>
              <w:jc w:val="both"/>
              <w:cnfStyle w:val="000000100000" w:firstRow="0" w:lastRow="0" w:firstColumn="0" w:lastColumn="0" w:oddVBand="0" w:evenVBand="0" w:oddHBand="1" w:evenHBand="0" w:firstRowFirstColumn="0" w:firstRowLastColumn="0" w:lastRowFirstColumn="0" w:lastRowLastColumn="0"/>
              <w:rPr>
                <w:rFonts w:ascii="Cambria" w:hAnsi="Cambria" w:cs="Arial"/>
                <w:sz w:val="18"/>
                <w:szCs w:val="18"/>
              </w:rPr>
            </w:pPr>
            <w:r w:rsidRPr="005B7D52">
              <w:rPr>
                <w:rFonts w:ascii="Cambria" w:hAnsi="Cambria" w:cs="Arial"/>
                <w:sz w:val="18"/>
                <w:szCs w:val="18"/>
              </w:rPr>
              <w:t>The depth of the water main is at the minimum of 30” and maximum of 5’ below finished grade</w:t>
            </w:r>
            <w:r w:rsidR="00887F57" w:rsidRPr="005B7D52">
              <w:rPr>
                <w:rFonts w:ascii="Cambria" w:hAnsi="Cambria" w:cs="Arial"/>
                <w:sz w:val="18"/>
                <w:szCs w:val="18"/>
              </w:rPr>
              <w:t xml:space="preserve"> </w:t>
            </w:r>
            <w:r w:rsidRPr="005B7D52">
              <w:rPr>
                <w:rFonts w:ascii="Cambria" w:hAnsi="Cambria" w:cs="Arial"/>
                <w:sz w:val="18"/>
                <w:szCs w:val="18"/>
              </w:rPr>
              <w:t>(NC-DOT requires a minimum of 36” of cover).</w:t>
            </w:r>
          </w:p>
        </w:tc>
      </w:tr>
      <w:tr w:rsidR="00CE192C" w:rsidRPr="005B7D52" w14:paraId="3F4C4A93" w14:textId="77777777" w:rsidTr="00887F57">
        <w:sdt>
          <w:sdtPr>
            <w:rPr>
              <w:rFonts w:ascii="Cambria" w:hAnsi="Cambria" w:cs="Arial"/>
              <w:sz w:val="18"/>
              <w:szCs w:val="18"/>
            </w:rPr>
            <w:id w:val="36639616"/>
            <w15:color w:val="3366FF"/>
            <w14:checkbox>
              <w14:checked w14:val="0"/>
              <w14:checkedState w14:val="0050" w14:font="Wingdings 2"/>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625" w:type="dxa"/>
              </w:tcPr>
              <w:p w14:paraId="780B4E47" w14:textId="2FF7C4E2" w:rsidR="00CE192C" w:rsidRPr="005B7D52" w:rsidRDefault="00CE192C" w:rsidP="00887F57">
                <w:pPr>
                  <w:jc w:val="center"/>
                  <w:rPr>
                    <w:rFonts w:ascii="Cambria" w:hAnsi="Cambria" w:cs="Arial"/>
                    <w:b w:val="0"/>
                    <w:bCs w:val="0"/>
                    <w:sz w:val="18"/>
                    <w:szCs w:val="18"/>
                  </w:rPr>
                </w:pPr>
                <w:r w:rsidRPr="005B7D52">
                  <w:rPr>
                    <w:rFonts w:ascii="Segoe UI Symbol" w:eastAsia="MS Gothic" w:hAnsi="Segoe UI Symbol" w:cs="Segoe UI Symbol"/>
                    <w:b w:val="0"/>
                    <w:bCs w:val="0"/>
                    <w:sz w:val="18"/>
                    <w:szCs w:val="18"/>
                  </w:rPr>
                  <w:t>☐</w:t>
                </w:r>
              </w:p>
            </w:tc>
          </w:sdtContent>
        </w:sdt>
        <w:tc>
          <w:tcPr>
            <w:tcW w:w="10170" w:type="dxa"/>
          </w:tcPr>
          <w:p w14:paraId="64C6F25A" w14:textId="01F5ABD4" w:rsidR="00CE192C" w:rsidRPr="005B7D52" w:rsidRDefault="00CE192C" w:rsidP="002C641A">
            <w:pPr>
              <w:pStyle w:val="ListParagraph"/>
              <w:numPr>
                <w:ilvl w:val="0"/>
                <w:numId w:val="8"/>
              </w:numPr>
              <w:ind w:left="256"/>
              <w:jc w:val="both"/>
              <w:cnfStyle w:val="000000000000" w:firstRow="0" w:lastRow="0" w:firstColumn="0" w:lastColumn="0" w:oddVBand="0" w:evenVBand="0" w:oddHBand="0" w:evenHBand="0" w:firstRowFirstColumn="0" w:firstRowLastColumn="0" w:lastRowFirstColumn="0" w:lastRowLastColumn="0"/>
              <w:rPr>
                <w:rFonts w:ascii="Cambria" w:hAnsi="Cambria" w:cs="Arial"/>
                <w:sz w:val="18"/>
                <w:szCs w:val="18"/>
              </w:rPr>
            </w:pPr>
            <w:r w:rsidRPr="005B7D52">
              <w:rPr>
                <w:rFonts w:ascii="Cambria" w:hAnsi="Cambria" w:cs="Arial"/>
                <w:sz w:val="18"/>
                <w:szCs w:val="18"/>
              </w:rPr>
              <w:t>All septic systems within 50’ of the proposed water main are shown.</w:t>
            </w:r>
          </w:p>
        </w:tc>
      </w:tr>
      <w:tr w:rsidR="00CE192C" w:rsidRPr="005B7D52" w14:paraId="6559BCC4" w14:textId="77777777" w:rsidTr="00887F57">
        <w:trPr>
          <w:cnfStyle w:val="000000100000" w:firstRow="0" w:lastRow="0" w:firstColumn="0" w:lastColumn="0" w:oddVBand="0" w:evenVBand="0" w:oddHBand="1" w:evenHBand="0" w:firstRowFirstColumn="0" w:firstRowLastColumn="0" w:lastRowFirstColumn="0" w:lastRowLastColumn="0"/>
        </w:trPr>
        <w:sdt>
          <w:sdtPr>
            <w:rPr>
              <w:rFonts w:ascii="Cambria" w:hAnsi="Cambria" w:cs="Arial"/>
              <w:sz w:val="18"/>
              <w:szCs w:val="18"/>
            </w:rPr>
            <w:id w:val="1186101933"/>
            <w15:color w:val="3366FF"/>
            <w14:checkbox>
              <w14:checked w14:val="0"/>
              <w14:checkedState w14:val="0050" w14:font="Wingdings 2"/>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625" w:type="dxa"/>
              </w:tcPr>
              <w:p w14:paraId="514CA8D5" w14:textId="24A0B8EB" w:rsidR="00CE192C" w:rsidRPr="005B7D52" w:rsidRDefault="00CE192C" w:rsidP="00887F57">
                <w:pPr>
                  <w:jc w:val="center"/>
                  <w:rPr>
                    <w:rFonts w:ascii="Cambria" w:hAnsi="Cambria" w:cs="Arial"/>
                    <w:b w:val="0"/>
                    <w:bCs w:val="0"/>
                    <w:sz w:val="18"/>
                    <w:szCs w:val="18"/>
                  </w:rPr>
                </w:pPr>
                <w:r w:rsidRPr="005B7D52">
                  <w:rPr>
                    <w:rFonts w:ascii="Segoe UI Symbol" w:eastAsia="MS Gothic" w:hAnsi="Segoe UI Symbol" w:cs="Segoe UI Symbol"/>
                    <w:b w:val="0"/>
                    <w:bCs w:val="0"/>
                    <w:sz w:val="18"/>
                    <w:szCs w:val="18"/>
                  </w:rPr>
                  <w:t>☐</w:t>
                </w:r>
              </w:p>
            </w:tc>
          </w:sdtContent>
        </w:sdt>
        <w:tc>
          <w:tcPr>
            <w:tcW w:w="10170" w:type="dxa"/>
          </w:tcPr>
          <w:p w14:paraId="04F5D0D9" w14:textId="1FC5654E" w:rsidR="00CE192C" w:rsidRPr="005B7D52" w:rsidRDefault="00CE192C" w:rsidP="002C641A">
            <w:pPr>
              <w:pStyle w:val="ListParagraph"/>
              <w:numPr>
                <w:ilvl w:val="0"/>
                <w:numId w:val="8"/>
              </w:numPr>
              <w:ind w:left="256"/>
              <w:jc w:val="both"/>
              <w:cnfStyle w:val="000000100000" w:firstRow="0" w:lastRow="0" w:firstColumn="0" w:lastColumn="0" w:oddVBand="0" w:evenVBand="0" w:oddHBand="1" w:evenHBand="0" w:firstRowFirstColumn="0" w:firstRowLastColumn="0" w:lastRowFirstColumn="0" w:lastRowLastColumn="0"/>
              <w:rPr>
                <w:rFonts w:ascii="Cambria" w:hAnsi="Cambria" w:cs="Arial"/>
                <w:sz w:val="18"/>
                <w:szCs w:val="18"/>
              </w:rPr>
            </w:pPr>
            <w:r w:rsidRPr="005B7D52">
              <w:rPr>
                <w:rFonts w:ascii="Cambria" w:hAnsi="Cambria" w:cs="Arial"/>
                <w:sz w:val="18"/>
                <w:szCs w:val="18"/>
              </w:rPr>
              <w:t xml:space="preserve">All </w:t>
            </w:r>
            <w:r w:rsidR="006D4E0B" w:rsidRPr="005B7D52">
              <w:rPr>
                <w:rFonts w:ascii="Cambria" w:hAnsi="Cambria" w:cs="Arial"/>
                <w:sz w:val="18"/>
                <w:szCs w:val="18"/>
              </w:rPr>
              <w:t xml:space="preserve">gate </w:t>
            </w:r>
            <w:r w:rsidRPr="005B7D52">
              <w:rPr>
                <w:rFonts w:ascii="Cambria" w:hAnsi="Cambria" w:cs="Arial"/>
                <w:sz w:val="18"/>
                <w:szCs w:val="18"/>
              </w:rPr>
              <w:t>valves and fittings are properly shown on the plans.</w:t>
            </w:r>
            <w:r w:rsidR="006D4E0B" w:rsidRPr="005B7D52">
              <w:rPr>
                <w:rFonts w:ascii="Cambria" w:hAnsi="Cambria" w:cs="Arial"/>
                <w:sz w:val="18"/>
                <w:szCs w:val="18"/>
              </w:rPr>
              <w:t xml:space="preserve"> Gate valves are not located in ditches or on slopes.</w:t>
            </w:r>
          </w:p>
        </w:tc>
      </w:tr>
      <w:tr w:rsidR="00CE192C" w:rsidRPr="005B7D52" w14:paraId="4DA1C9F0" w14:textId="77777777" w:rsidTr="00887F57">
        <w:sdt>
          <w:sdtPr>
            <w:rPr>
              <w:rFonts w:ascii="Cambria" w:hAnsi="Cambria" w:cs="Arial"/>
              <w:sz w:val="18"/>
              <w:szCs w:val="18"/>
            </w:rPr>
            <w:id w:val="809988220"/>
            <w15:color w:val="3366FF"/>
            <w14:checkbox>
              <w14:checked w14:val="0"/>
              <w14:checkedState w14:val="0050" w14:font="Wingdings 2"/>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625" w:type="dxa"/>
              </w:tcPr>
              <w:p w14:paraId="6008DF32" w14:textId="1C5741C0" w:rsidR="00CE192C" w:rsidRPr="005B7D52" w:rsidRDefault="00CE192C" w:rsidP="00887F57">
                <w:pPr>
                  <w:jc w:val="center"/>
                  <w:rPr>
                    <w:rFonts w:ascii="Cambria" w:hAnsi="Cambria" w:cs="Arial"/>
                    <w:b w:val="0"/>
                    <w:bCs w:val="0"/>
                    <w:sz w:val="18"/>
                    <w:szCs w:val="18"/>
                  </w:rPr>
                </w:pPr>
                <w:r w:rsidRPr="005B7D52">
                  <w:rPr>
                    <w:rFonts w:ascii="Segoe UI Symbol" w:eastAsia="MS Gothic" w:hAnsi="Segoe UI Symbol" w:cs="Segoe UI Symbol"/>
                    <w:b w:val="0"/>
                    <w:bCs w:val="0"/>
                    <w:sz w:val="18"/>
                    <w:szCs w:val="18"/>
                  </w:rPr>
                  <w:t>☐</w:t>
                </w:r>
              </w:p>
            </w:tc>
          </w:sdtContent>
        </w:sdt>
        <w:tc>
          <w:tcPr>
            <w:tcW w:w="10170" w:type="dxa"/>
          </w:tcPr>
          <w:p w14:paraId="4F676BDD" w14:textId="77BB9B25" w:rsidR="00CE192C" w:rsidRPr="005B7D52" w:rsidRDefault="00CE192C" w:rsidP="002C641A">
            <w:pPr>
              <w:pStyle w:val="IndentDataItem"/>
              <w:numPr>
                <w:ilvl w:val="0"/>
                <w:numId w:val="8"/>
              </w:numPr>
              <w:ind w:left="256"/>
              <w:jc w:val="both"/>
              <w:cnfStyle w:val="000000000000" w:firstRow="0" w:lastRow="0" w:firstColumn="0" w:lastColumn="0" w:oddVBand="0" w:evenVBand="0" w:oddHBand="0" w:evenHBand="0" w:firstRowFirstColumn="0" w:firstRowLastColumn="0" w:lastRowFirstColumn="0" w:lastRowLastColumn="0"/>
              <w:rPr>
                <w:rFonts w:ascii="Cambria" w:hAnsi="Cambria" w:cs="Arial"/>
                <w:szCs w:val="18"/>
              </w:rPr>
            </w:pPr>
            <w:r w:rsidRPr="005B7D52">
              <w:rPr>
                <w:rFonts w:ascii="Cambria" w:hAnsi="Cambria" w:cs="Arial"/>
                <w:szCs w:val="18"/>
              </w:rPr>
              <w:t>Water main extensions are covering the entire frontage of a lot</w:t>
            </w:r>
            <w:r w:rsidR="00887F57" w:rsidRPr="005B7D52">
              <w:rPr>
                <w:rFonts w:ascii="Cambria" w:hAnsi="Cambria" w:cs="Arial"/>
                <w:szCs w:val="18"/>
              </w:rPr>
              <w:t xml:space="preserve"> </w:t>
            </w:r>
            <w:r w:rsidRPr="005B7D52">
              <w:rPr>
                <w:rFonts w:ascii="Cambria" w:hAnsi="Cambria" w:cs="Arial"/>
                <w:szCs w:val="18"/>
              </w:rPr>
              <w:t>(Corner lots are extended along the frontage of each road)</w:t>
            </w:r>
            <w:r w:rsidR="00887F57" w:rsidRPr="005B7D52">
              <w:rPr>
                <w:rFonts w:ascii="Cambria" w:hAnsi="Cambria" w:cs="Arial"/>
                <w:szCs w:val="18"/>
              </w:rPr>
              <w:t>.</w:t>
            </w:r>
          </w:p>
        </w:tc>
      </w:tr>
      <w:tr w:rsidR="00CE192C" w:rsidRPr="005B7D52" w14:paraId="38F8467A" w14:textId="77777777" w:rsidTr="00887F57">
        <w:trPr>
          <w:cnfStyle w:val="000000100000" w:firstRow="0" w:lastRow="0" w:firstColumn="0" w:lastColumn="0" w:oddVBand="0" w:evenVBand="0" w:oddHBand="1" w:evenHBand="0" w:firstRowFirstColumn="0" w:firstRowLastColumn="0" w:lastRowFirstColumn="0" w:lastRowLastColumn="0"/>
        </w:trPr>
        <w:sdt>
          <w:sdtPr>
            <w:rPr>
              <w:rFonts w:ascii="Cambria" w:hAnsi="Cambria" w:cs="Arial"/>
              <w:sz w:val="18"/>
              <w:szCs w:val="18"/>
            </w:rPr>
            <w:id w:val="-1025404667"/>
            <w15:color w:val="3366FF"/>
            <w14:checkbox>
              <w14:checked w14:val="0"/>
              <w14:checkedState w14:val="0050" w14:font="Wingdings 2"/>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625" w:type="dxa"/>
              </w:tcPr>
              <w:p w14:paraId="06593038" w14:textId="646D712E" w:rsidR="00CE192C" w:rsidRPr="005B7D52" w:rsidRDefault="00CE192C" w:rsidP="00887F57">
                <w:pPr>
                  <w:jc w:val="center"/>
                  <w:rPr>
                    <w:rFonts w:ascii="Cambria" w:hAnsi="Cambria" w:cs="Arial"/>
                    <w:b w:val="0"/>
                    <w:bCs w:val="0"/>
                    <w:sz w:val="18"/>
                    <w:szCs w:val="18"/>
                  </w:rPr>
                </w:pPr>
                <w:r w:rsidRPr="005B7D52">
                  <w:rPr>
                    <w:rFonts w:ascii="Segoe UI Symbol" w:eastAsia="MS Gothic" w:hAnsi="Segoe UI Symbol" w:cs="Segoe UI Symbol"/>
                    <w:b w:val="0"/>
                    <w:bCs w:val="0"/>
                    <w:sz w:val="18"/>
                    <w:szCs w:val="18"/>
                  </w:rPr>
                  <w:t>☐</w:t>
                </w:r>
              </w:p>
            </w:tc>
          </w:sdtContent>
        </w:sdt>
        <w:tc>
          <w:tcPr>
            <w:tcW w:w="10170" w:type="dxa"/>
          </w:tcPr>
          <w:p w14:paraId="269B9037" w14:textId="688D74B2" w:rsidR="00CE192C" w:rsidRPr="005B7D52" w:rsidRDefault="00CE192C" w:rsidP="002C641A">
            <w:pPr>
              <w:pStyle w:val="IndentDataItem"/>
              <w:numPr>
                <w:ilvl w:val="0"/>
                <w:numId w:val="8"/>
              </w:numPr>
              <w:ind w:left="256"/>
              <w:jc w:val="both"/>
              <w:cnfStyle w:val="000000100000" w:firstRow="0" w:lastRow="0" w:firstColumn="0" w:lastColumn="0" w:oddVBand="0" w:evenVBand="0" w:oddHBand="1" w:evenHBand="0" w:firstRowFirstColumn="0" w:firstRowLastColumn="0" w:lastRowFirstColumn="0" w:lastRowLastColumn="0"/>
              <w:rPr>
                <w:rFonts w:ascii="Cambria" w:hAnsi="Cambria" w:cs="Arial"/>
                <w:szCs w:val="18"/>
              </w:rPr>
            </w:pPr>
            <w:r w:rsidRPr="005B7D52">
              <w:rPr>
                <w:rFonts w:ascii="Cambria" w:hAnsi="Cambria" w:cs="Arial"/>
                <w:szCs w:val="18"/>
              </w:rPr>
              <w:t>Blowoffs are provided at dead end mains for flushing purposes.</w:t>
            </w:r>
          </w:p>
        </w:tc>
      </w:tr>
      <w:tr w:rsidR="00CE192C" w:rsidRPr="005B7D52" w14:paraId="4B4C0812" w14:textId="77777777" w:rsidTr="00887F57">
        <w:sdt>
          <w:sdtPr>
            <w:rPr>
              <w:rFonts w:ascii="Cambria" w:hAnsi="Cambria" w:cs="Arial"/>
              <w:sz w:val="18"/>
              <w:szCs w:val="18"/>
            </w:rPr>
            <w:id w:val="-2073026987"/>
            <w15:color w:val="3366FF"/>
            <w14:checkbox>
              <w14:checked w14:val="0"/>
              <w14:checkedState w14:val="0050" w14:font="Wingdings 2"/>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625" w:type="dxa"/>
              </w:tcPr>
              <w:p w14:paraId="52100436" w14:textId="2B7853EE" w:rsidR="00CE192C" w:rsidRPr="005B7D52" w:rsidRDefault="00CE192C" w:rsidP="00887F57">
                <w:pPr>
                  <w:jc w:val="center"/>
                  <w:rPr>
                    <w:rFonts w:ascii="Cambria" w:hAnsi="Cambria" w:cs="Arial"/>
                    <w:b w:val="0"/>
                    <w:bCs w:val="0"/>
                    <w:sz w:val="18"/>
                    <w:szCs w:val="18"/>
                  </w:rPr>
                </w:pPr>
                <w:r w:rsidRPr="005B7D52">
                  <w:rPr>
                    <w:rFonts w:ascii="Segoe UI Symbol" w:eastAsia="MS Gothic" w:hAnsi="Segoe UI Symbol" w:cs="Segoe UI Symbol"/>
                    <w:b w:val="0"/>
                    <w:bCs w:val="0"/>
                    <w:sz w:val="18"/>
                    <w:szCs w:val="18"/>
                  </w:rPr>
                  <w:t>☐</w:t>
                </w:r>
              </w:p>
            </w:tc>
          </w:sdtContent>
        </w:sdt>
        <w:tc>
          <w:tcPr>
            <w:tcW w:w="10170" w:type="dxa"/>
          </w:tcPr>
          <w:p w14:paraId="4B7E6741" w14:textId="49D17F5E" w:rsidR="00CE192C" w:rsidRPr="005B7D52" w:rsidRDefault="00CE192C" w:rsidP="00887F57">
            <w:pPr>
              <w:pStyle w:val="IndentDataItem"/>
              <w:numPr>
                <w:ilvl w:val="0"/>
                <w:numId w:val="8"/>
              </w:numPr>
              <w:ind w:left="436"/>
              <w:jc w:val="both"/>
              <w:cnfStyle w:val="000000000000" w:firstRow="0" w:lastRow="0" w:firstColumn="0" w:lastColumn="0" w:oddVBand="0" w:evenVBand="0" w:oddHBand="0" w:evenHBand="0" w:firstRowFirstColumn="0" w:firstRowLastColumn="0" w:lastRowFirstColumn="0" w:lastRowLastColumn="0"/>
              <w:rPr>
                <w:rFonts w:ascii="Cambria" w:hAnsi="Cambria" w:cs="Arial"/>
                <w:szCs w:val="18"/>
              </w:rPr>
            </w:pPr>
            <w:r w:rsidRPr="005B7D52">
              <w:rPr>
                <w:rFonts w:ascii="Cambria" w:hAnsi="Cambria" w:cs="Arial"/>
                <w:szCs w:val="18"/>
              </w:rPr>
              <w:t>Sampling stations are installed within 100’ of where the connection to the existing system occurs. If the system is looped, then there shall be a sampling station at each end.</w:t>
            </w:r>
          </w:p>
        </w:tc>
      </w:tr>
    </w:tbl>
    <w:p w14:paraId="32F52DC8" w14:textId="77777777" w:rsidR="002B78B4" w:rsidRPr="005B7D52" w:rsidRDefault="002B78B4" w:rsidP="00887F57">
      <w:pPr>
        <w:spacing w:after="0" w:line="240" w:lineRule="auto"/>
        <w:rPr>
          <w:rFonts w:ascii="Cambria" w:hAnsi="Cambria" w:cs="Arial"/>
          <w:sz w:val="18"/>
          <w:szCs w:val="18"/>
        </w:rPr>
      </w:pPr>
    </w:p>
    <w:p w14:paraId="019529C2" w14:textId="1908AC06" w:rsidR="005D5267" w:rsidRPr="005B7D52" w:rsidRDefault="005D5267" w:rsidP="00B60DF1">
      <w:pPr>
        <w:tabs>
          <w:tab w:val="left" w:pos="8730"/>
          <w:tab w:val="left" w:pos="9207"/>
          <w:tab w:val="left" w:pos="9360"/>
        </w:tabs>
        <w:spacing w:after="0" w:line="240" w:lineRule="auto"/>
        <w:rPr>
          <w:rFonts w:ascii="Cambria" w:hAnsi="Cambria" w:cs="Arial"/>
          <w:sz w:val="18"/>
          <w:szCs w:val="18"/>
        </w:rPr>
      </w:pPr>
      <w:r w:rsidRPr="005B7D52">
        <w:rPr>
          <w:rFonts w:ascii="Cambria" w:hAnsi="Cambria" w:cs="Arial"/>
          <w:b/>
          <w:bCs/>
          <w:sz w:val="18"/>
          <w:szCs w:val="18"/>
        </w:rPr>
        <w:t xml:space="preserve">D. Domestic, Irrigation, and Fire Line Services – Commercial Plan Review (Taps </w:t>
      </w:r>
      <w:proofErr w:type="gramStart"/>
      <w:r w:rsidR="006607D6" w:rsidRPr="005B7D52">
        <w:rPr>
          <w:rFonts w:ascii="Cambria" w:hAnsi="Cambria" w:cs="Arial"/>
          <w:b/>
          <w:bCs/>
          <w:sz w:val="18"/>
          <w:szCs w:val="18"/>
        </w:rPr>
        <w:t>Only)</w:t>
      </w:r>
      <w:r w:rsidR="006607D6" w:rsidRPr="005B7D52">
        <w:rPr>
          <w:rFonts w:ascii="Cambria" w:hAnsi="Cambria" w:cs="Arial"/>
          <w:sz w:val="18"/>
          <w:szCs w:val="18"/>
        </w:rPr>
        <w:t xml:space="preserve">  </w:t>
      </w:r>
      <w:r w:rsidR="008C2D24" w:rsidRPr="005B7D52">
        <w:rPr>
          <w:rFonts w:ascii="Cambria" w:hAnsi="Cambria" w:cs="Arial"/>
          <w:sz w:val="18"/>
          <w:szCs w:val="18"/>
        </w:rPr>
        <w:t xml:space="preserve"> </w:t>
      </w:r>
      <w:proofErr w:type="gramEnd"/>
      <w:r w:rsidR="008C2D24" w:rsidRPr="005B7D52">
        <w:rPr>
          <w:rFonts w:ascii="Cambria" w:hAnsi="Cambria" w:cs="Arial"/>
          <w:sz w:val="18"/>
          <w:szCs w:val="18"/>
        </w:rPr>
        <w:t xml:space="preserve">             </w:t>
      </w:r>
      <w:r w:rsidR="00B60DF1" w:rsidRPr="005B7D52">
        <w:rPr>
          <w:rFonts w:ascii="Cambria" w:hAnsi="Cambria" w:cs="Arial"/>
          <w:sz w:val="18"/>
          <w:szCs w:val="18"/>
        </w:rPr>
        <w:t xml:space="preserve">                          </w:t>
      </w:r>
      <w:r w:rsidR="006607D6" w:rsidRPr="005B7D52">
        <w:rPr>
          <w:rFonts w:ascii="Cambria" w:hAnsi="Cambria" w:cs="Arial"/>
          <w:sz w:val="18"/>
          <w:szCs w:val="18"/>
        </w:rPr>
        <w:t xml:space="preserve"> </w:t>
      </w:r>
      <w:r w:rsidR="00B60DF1" w:rsidRPr="005B7D52">
        <w:rPr>
          <w:rFonts w:ascii="Cambria" w:hAnsi="Cambria" w:cs="Arial"/>
          <w:sz w:val="18"/>
          <w:szCs w:val="18"/>
        </w:rPr>
        <w:t xml:space="preserve">      </w:t>
      </w:r>
      <w:r w:rsidR="008C2D24" w:rsidRPr="005B7D52">
        <w:rPr>
          <w:rFonts w:ascii="Cambria" w:hAnsi="Cambria" w:cs="Arial"/>
          <w:sz w:val="18"/>
          <w:szCs w:val="18"/>
        </w:rPr>
        <w:t xml:space="preserve"> </w:t>
      </w:r>
      <w:r w:rsidR="005B7D52">
        <w:rPr>
          <w:rFonts w:ascii="Cambria" w:hAnsi="Cambria" w:cs="Arial"/>
          <w:sz w:val="18"/>
          <w:szCs w:val="18"/>
        </w:rPr>
        <w:t xml:space="preserve">                           </w:t>
      </w:r>
      <w:r w:rsidR="008C2D24" w:rsidRPr="005B7D52">
        <w:rPr>
          <w:rFonts w:ascii="Cambria" w:hAnsi="Cambria" w:cs="Arial"/>
          <w:sz w:val="18"/>
          <w:szCs w:val="18"/>
        </w:rPr>
        <w:t xml:space="preserve"> </w:t>
      </w:r>
      <w:sdt>
        <w:sdtPr>
          <w:rPr>
            <w:rFonts w:ascii="Cambria" w:hAnsi="Cambria" w:cs="Arial"/>
            <w:sz w:val="18"/>
            <w:szCs w:val="18"/>
          </w:rPr>
          <w:id w:val="-2056073520"/>
          <w15:color w:val="3366FF"/>
          <w14:checkbox>
            <w14:checked w14:val="0"/>
            <w14:checkedState w14:val="0050" w14:font="Wingdings 2"/>
            <w14:uncheckedState w14:val="2610" w14:font="MS Gothic"/>
          </w14:checkbox>
        </w:sdtPr>
        <w:sdtEndPr/>
        <w:sdtContent>
          <w:r w:rsidR="008C2D24" w:rsidRPr="005B7D52">
            <w:rPr>
              <w:rFonts w:ascii="Segoe UI Symbol" w:eastAsia="MS Gothic" w:hAnsi="Segoe UI Symbol" w:cs="Segoe UI Symbol"/>
              <w:sz w:val="18"/>
              <w:szCs w:val="18"/>
            </w:rPr>
            <w:t>☐</w:t>
          </w:r>
        </w:sdtContent>
      </w:sdt>
      <w:r w:rsidR="008C2D24" w:rsidRPr="005B7D52">
        <w:rPr>
          <w:rFonts w:ascii="Cambria" w:hAnsi="Cambria" w:cs="Arial"/>
          <w:sz w:val="18"/>
          <w:szCs w:val="18"/>
        </w:rPr>
        <w:t xml:space="preserve">  N/A                                       </w:t>
      </w:r>
    </w:p>
    <w:tbl>
      <w:tblPr>
        <w:tblStyle w:val="GridTable4"/>
        <w:tblW w:w="10795" w:type="dxa"/>
        <w:tblLook w:val="04A0" w:firstRow="1" w:lastRow="0" w:firstColumn="1" w:lastColumn="0" w:noHBand="0" w:noVBand="1"/>
      </w:tblPr>
      <w:tblGrid>
        <w:gridCol w:w="625"/>
        <w:gridCol w:w="10170"/>
      </w:tblGrid>
      <w:tr w:rsidR="00CE192C" w:rsidRPr="005B7D52" w14:paraId="07F28E03" w14:textId="77777777" w:rsidTr="00887F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tcPr>
          <w:p w14:paraId="22BBB045" w14:textId="1121A6A2" w:rsidR="00CE192C" w:rsidRPr="005B7D52" w:rsidRDefault="00CE192C" w:rsidP="00887F57">
            <w:pPr>
              <w:jc w:val="center"/>
              <w:rPr>
                <w:rFonts w:ascii="Cambria" w:hAnsi="Cambria" w:cs="Arial"/>
                <w:b w:val="0"/>
                <w:bCs w:val="0"/>
                <w:color w:val="auto"/>
                <w:sz w:val="18"/>
                <w:szCs w:val="18"/>
              </w:rPr>
            </w:pPr>
            <w:r w:rsidRPr="005B7D52">
              <w:rPr>
                <w:rFonts w:ascii="Cambria" w:hAnsi="Cambria" w:cs="Arial"/>
                <w:b w:val="0"/>
                <w:bCs w:val="0"/>
                <w:color w:val="auto"/>
                <w:sz w:val="18"/>
                <w:szCs w:val="18"/>
              </w:rPr>
              <w:sym w:font="Wingdings 2" w:char="F050"/>
            </w:r>
          </w:p>
        </w:tc>
        <w:tc>
          <w:tcPr>
            <w:tcW w:w="10170" w:type="dxa"/>
          </w:tcPr>
          <w:p w14:paraId="156612F9" w14:textId="77777777" w:rsidR="00CE192C" w:rsidRPr="005B7D52" w:rsidRDefault="00CE192C" w:rsidP="00887F57">
            <w:pPr>
              <w:cnfStyle w:val="100000000000" w:firstRow="1" w:lastRow="0" w:firstColumn="0" w:lastColumn="0" w:oddVBand="0" w:evenVBand="0" w:oddHBand="0" w:evenHBand="0" w:firstRowFirstColumn="0" w:firstRowLastColumn="0" w:lastRowFirstColumn="0" w:lastRowLastColumn="0"/>
              <w:rPr>
                <w:rFonts w:ascii="Cambria" w:hAnsi="Cambria" w:cs="Arial"/>
                <w:color w:val="auto"/>
                <w:sz w:val="18"/>
                <w:szCs w:val="18"/>
              </w:rPr>
            </w:pPr>
            <w:r w:rsidRPr="005B7D52">
              <w:rPr>
                <w:rFonts w:ascii="Cambria" w:hAnsi="Cambria" w:cs="Arial"/>
                <w:color w:val="auto"/>
                <w:sz w:val="18"/>
                <w:szCs w:val="18"/>
              </w:rPr>
              <w:t>Items</w:t>
            </w:r>
          </w:p>
        </w:tc>
      </w:tr>
      <w:tr w:rsidR="00CE192C" w:rsidRPr="005B7D52" w14:paraId="587BEEEE" w14:textId="77777777" w:rsidTr="00887F57">
        <w:trPr>
          <w:cnfStyle w:val="000000100000" w:firstRow="0" w:lastRow="0" w:firstColumn="0" w:lastColumn="0" w:oddVBand="0" w:evenVBand="0" w:oddHBand="1" w:evenHBand="0" w:firstRowFirstColumn="0" w:firstRowLastColumn="0" w:lastRowFirstColumn="0" w:lastRowLastColumn="0"/>
        </w:trPr>
        <w:sdt>
          <w:sdtPr>
            <w:rPr>
              <w:rFonts w:ascii="Cambria" w:hAnsi="Cambria" w:cs="Arial"/>
              <w:sz w:val="18"/>
              <w:szCs w:val="18"/>
            </w:rPr>
            <w:id w:val="1678923124"/>
            <w15:color w:val="3366FF"/>
            <w14:checkbox>
              <w14:checked w14:val="0"/>
              <w14:checkedState w14:val="0050" w14:font="Wingdings 2"/>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625" w:type="dxa"/>
              </w:tcPr>
              <w:p w14:paraId="24A6DA6B" w14:textId="77777777" w:rsidR="00CE192C" w:rsidRPr="005B7D52" w:rsidRDefault="00CE192C" w:rsidP="00887F57">
                <w:pPr>
                  <w:jc w:val="center"/>
                  <w:rPr>
                    <w:rFonts w:ascii="Cambria" w:hAnsi="Cambria" w:cs="Arial"/>
                    <w:b w:val="0"/>
                    <w:bCs w:val="0"/>
                    <w:sz w:val="18"/>
                    <w:szCs w:val="18"/>
                  </w:rPr>
                </w:pPr>
                <w:r w:rsidRPr="005B7D52">
                  <w:rPr>
                    <w:rFonts w:ascii="Segoe UI Symbol" w:eastAsia="MS Gothic" w:hAnsi="Segoe UI Symbol" w:cs="Segoe UI Symbol"/>
                    <w:b w:val="0"/>
                    <w:bCs w:val="0"/>
                    <w:sz w:val="18"/>
                    <w:szCs w:val="18"/>
                  </w:rPr>
                  <w:t>☐</w:t>
                </w:r>
              </w:p>
            </w:tc>
          </w:sdtContent>
        </w:sdt>
        <w:tc>
          <w:tcPr>
            <w:tcW w:w="10170" w:type="dxa"/>
          </w:tcPr>
          <w:p w14:paraId="3016099F" w14:textId="77777777" w:rsidR="00CE192C" w:rsidRPr="005B7D52" w:rsidRDefault="00CE192C" w:rsidP="002C641A">
            <w:pPr>
              <w:pStyle w:val="ListParagraph"/>
              <w:numPr>
                <w:ilvl w:val="0"/>
                <w:numId w:val="15"/>
              </w:numPr>
              <w:ind w:left="346" w:hanging="270"/>
              <w:jc w:val="both"/>
              <w:cnfStyle w:val="000000100000" w:firstRow="0" w:lastRow="0" w:firstColumn="0" w:lastColumn="0" w:oddVBand="0" w:evenVBand="0" w:oddHBand="1" w:evenHBand="0" w:firstRowFirstColumn="0" w:firstRowLastColumn="0" w:lastRowFirstColumn="0" w:lastRowLastColumn="0"/>
              <w:rPr>
                <w:rFonts w:ascii="Cambria" w:hAnsi="Cambria" w:cs="Arial"/>
                <w:sz w:val="18"/>
                <w:szCs w:val="18"/>
              </w:rPr>
            </w:pPr>
            <w:r w:rsidRPr="005B7D52">
              <w:rPr>
                <w:rFonts w:ascii="Cambria" w:hAnsi="Cambria" w:cs="Arial"/>
                <w:sz w:val="18"/>
                <w:szCs w:val="18"/>
              </w:rPr>
              <w:t>Services are perpendicular to the main line. Services are in a straight line in the horizontal plane with no bends or deflections.</w:t>
            </w:r>
          </w:p>
        </w:tc>
      </w:tr>
      <w:tr w:rsidR="00CE192C" w:rsidRPr="005B7D52" w14:paraId="07981B59" w14:textId="77777777" w:rsidTr="00887F57">
        <w:sdt>
          <w:sdtPr>
            <w:rPr>
              <w:rFonts w:ascii="Cambria" w:hAnsi="Cambria" w:cs="Arial"/>
              <w:sz w:val="18"/>
              <w:szCs w:val="18"/>
            </w:rPr>
            <w:id w:val="-971208735"/>
            <w15:color w:val="3366FF"/>
            <w14:checkbox>
              <w14:checked w14:val="0"/>
              <w14:checkedState w14:val="0050" w14:font="Wingdings 2"/>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625" w:type="dxa"/>
              </w:tcPr>
              <w:p w14:paraId="38AD7525" w14:textId="77777777" w:rsidR="00CE192C" w:rsidRPr="005B7D52" w:rsidRDefault="00CE192C" w:rsidP="00887F57">
                <w:pPr>
                  <w:jc w:val="center"/>
                  <w:rPr>
                    <w:rFonts w:ascii="Cambria" w:hAnsi="Cambria" w:cs="Arial"/>
                    <w:b w:val="0"/>
                    <w:bCs w:val="0"/>
                    <w:sz w:val="18"/>
                    <w:szCs w:val="18"/>
                  </w:rPr>
                </w:pPr>
                <w:r w:rsidRPr="005B7D52">
                  <w:rPr>
                    <w:rFonts w:ascii="Segoe UI Symbol" w:eastAsia="MS Gothic" w:hAnsi="Segoe UI Symbol" w:cs="Segoe UI Symbol"/>
                    <w:b w:val="0"/>
                    <w:bCs w:val="0"/>
                    <w:sz w:val="18"/>
                    <w:szCs w:val="18"/>
                  </w:rPr>
                  <w:t>☐</w:t>
                </w:r>
              </w:p>
            </w:tc>
          </w:sdtContent>
        </w:sdt>
        <w:tc>
          <w:tcPr>
            <w:tcW w:w="10170" w:type="dxa"/>
          </w:tcPr>
          <w:p w14:paraId="7173EEAB" w14:textId="0E4975D4" w:rsidR="00CE192C" w:rsidRPr="005B7D52" w:rsidRDefault="00CE192C" w:rsidP="002C641A">
            <w:pPr>
              <w:pStyle w:val="ListParagraph"/>
              <w:numPr>
                <w:ilvl w:val="0"/>
                <w:numId w:val="15"/>
              </w:numPr>
              <w:ind w:left="346" w:hanging="270"/>
              <w:jc w:val="both"/>
              <w:cnfStyle w:val="000000000000" w:firstRow="0" w:lastRow="0" w:firstColumn="0" w:lastColumn="0" w:oddVBand="0" w:evenVBand="0" w:oddHBand="0" w:evenHBand="0" w:firstRowFirstColumn="0" w:firstRowLastColumn="0" w:lastRowFirstColumn="0" w:lastRowLastColumn="0"/>
              <w:rPr>
                <w:rFonts w:ascii="Cambria" w:hAnsi="Cambria" w:cs="Arial"/>
                <w:sz w:val="18"/>
                <w:szCs w:val="18"/>
              </w:rPr>
            </w:pPr>
            <w:r w:rsidRPr="005B7D52">
              <w:rPr>
                <w:rFonts w:ascii="Cambria" w:hAnsi="Cambria" w:cs="Arial"/>
                <w:sz w:val="18"/>
                <w:szCs w:val="18"/>
              </w:rPr>
              <w:t>Domestic</w:t>
            </w:r>
            <w:r w:rsidR="002F4C13" w:rsidRPr="005B7D52">
              <w:rPr>
                <w:rFonts w:ascii="Cambria" w:hAnsi="Cambria" w:cs="Arial"/>
                <w:sz w:val="18"/>
                <w:szCs w:val="18"/>
              </w:rPr>
              <w:t>/i</w:t>
            </w:r>
            <w:r w:rsidRPr="005B7D52">
              <w:rPr>
                <w:rFonts w:ascii="Cambria" w:hAnsi="Cambria" w:cs="Arial"/>
                <w:sz w:val="18"/>
                <w:szCs w:val="18"/>
              </w:rPr>
              <w:t xml:space="preserve">rrigation meters </w:t>
            </w:r>
            <w:r w:rsidR="007241B0" w:rsidRPr="005B7D52">
              <w:rPr>
                <w:rFonts w:ascii="Cambria" w:hAnsi="Cambria" w:cs="Arial"/>
                <w:sz w:val="18"/>
                <w:szCs w:val="18"/>
              </w:rPr>
              <w:t xml:space="preserve">are </w:t>
            </w:r>
            <w:r w:rsidRPr="005B7D52">
              <w:rPr>
                <w:rFonts w:ascii="Cambria" w:hAnsi="Cambria" w:cs="Arial"/>
                <w:sz w:val="18"/>
                <w:szCs w:val="18"/>
              </w:rPr>
              <w:t xml:space="preserve">separately </w:t>
            </w:r>
            <w:r w:rsidR="007241B0" w:rsidRPr="005B7D52">
              <w:rPr>
                <w:rFonts w:ascii="Cambria" w:hAnsi="Cambria" w:cs="Arial"/>
                <w:sz w:val="18"/>
                <w:szCs w:val="18"/>
              </w:rPr>
              <w:t>labeled,</w:t>
            </w:r>
            <w:r w:rsidRPr="005B7D52">
              <w:rPr>
                <w:rFonts w:ascii="Cambria" w:hAnsi="Cambria" w:cs="Arial"/>
                <w:sz w:val="18"/>
                <w:szCs w:val="18"/>
              </w:rPr>
              <w:t xml:space="preserve"> and method of connections is called out with size and material.</w:t>
            </w:r>
          </w:p>
        </w:tc>
      </w:tr>
      <w:tr w:rsidR="00CE192C" w:rsidRPr="005B7D52" w14:paraId="62105308" w14:textId="77777777" w:rsidTr="00887F57">
        <w:trPr>
          <w:cnfStyle w:val="000000100000" w:firstRow="0" w:lastRow="0" w:firstColumn="0" w:lastColumn="0" w:oddVBand="0" w:evenVBand="0" w:oddHBand="1" w:evenHBand="0" w:firstRowFirstColumn="0" w:firstRowLastColumn="0" w:lastRowFirstColumn="0" w:lastRowLastColumn="0"/>
        </w:trPr>
        <w:sdt>
          <w:sdtPr>
            <w:rPr>
              <w:rFonts w:ascii="Cambria" w:hAnsi="Cambria" w:cs="Arial"/>
              <w:sz w:val="18"/>
              <w:szCs w:val="18"/>
            </w:rPr>
            <w:id w:val="399871549"/>
            <w15:color w:val="3366FF"/>
            <w14:checkbox>
              <w14:checked w14:val="0"/>
              <w14:checkedState w14:val="0050" w14:font="Wingdings 2"/>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625" w:type="dxa"/>
              </w:tcPr>
              <w:p w14:paraId="06C316ED" w14:textId="77777777" w:rsidR="00CE192C" w:rsidRPr="005B7D52" w:rsidRDefault="00CE192C" w:rsidP="00887F57">
                <w:pPr>
                  <w:jc w:val="center"/>
                  <w:rPr>
                    <w:rFonts w:ascii="Cambria" w:hAnsi="Cambria" w:cs="Arial"/>
                    <w:b w:val="0"/>
                    <w:bCs w:val="0"/>
                    <w:sz w:val="18"/>
                    <w:szCs w:val="18"/>
                  </w:rPr>
                </w:pPr>
                <w:r w:rsidRPr="005B7D52">
                  <w:rPr>
                    <w:rFonts w:ascii="Segoe UI Symbol" w:eastAsia="MS Gothic" w:hAnsi="Segoe UI Symbol" w:cs="Segoe UI Symbol"/>
                    <w:b w:val="0"/>
                    <w:bCs w:val="0"/>
                    <w:sz w:val="18"/>
                    <w:szCs w:val="18"/>
                  </w:rPr>
                  <w:t>☐</w:t>
                </w:r>
              </w:p>
            </w:tc>
          </w:sdtContent>
        </w:sdt>
        <w:tc>
          <w:tcPr>
            <w:tcW w:w="10170" w:type="dxa"/>
          </w:tcPr>
          <w:p w14:paraId="0553271E" w14:textId="545C275C" w:rsidR="00CE192C" w:rsidRPr="005B7D52" w:rsidRDefault="00CE192C" w:rsidP="002C641A">
            <w:pPr>
              <w:pStyle w:val="IndentDataItem"/>
              <w:numPr>
                <w:ilvl w:val="0"/>
                <w:numId w:val="15"/>
              </w:numPr>
              <w:ind w:left="346" w:hanging="270"/>
              <w:jc w:val="both"/>
              <w:cnfStyle w:val="000000100000" w:firstRow="0" w:lastRow="0" w:firstColumn="0" w:lastColumn="0" w:oddVBand="0" w:evenVBand="0" w:oddHBand="1" w:evenHBand="0" w:firstRowFirstColumn="0" w:firstRowLastColumn="0" w:lastRowFirstColumn="0" w:lastRowLastColumn="0"/>
              <w:rPr>
                <w:rFonts w:ascii="Cambria" w:hAnsi="Cambria" w:cs="Arial"/>
                <w:szCs w:val="18"/>
              </w:rPr>
            </w:pPr>
            <w:r w:rsidRPr="005B7D52">
              <w:rPr>
                <w:rFonts w:ascii="Cambria" w:hAnsi="Cambria" w:cs="Arial"/>
                <w:szCs w:val="18"/>
              </w:rPr>
              <w:t>Both domestic</w:t>
            </w:r>
            <w:r w:rsidR="002F4C13" w:rsidRPr="005B7D52">
              <w:rPr>
                <w:rFonts w:ascii="Cambria" w:hAnsi="Cambria" w:cs="Arial"/>
                <w:szCs w:val="18"/>
              </w:rPr>
              <w:t>/</w:t>
            </w:r>
            <w:r w:rsidRPr="005B7D52">
              <w:rPr>
                <w:rFonts w:ascii="Cambria" w:hAnsi="Cambria" w:cs="Arial"/>
                <w:szCs w:val="18"/>
              </w:rPr>
              <w:t>irrigation services have back-flow prevent</w:t>
            </w:r>
            <w:r w:rsidR="00620DC8" w:rsidRPr="005B7D52">
              <w:rPr>
                <w:rFonts w:ascii="Cambria" w:hAnsi="Cambria" w:cs="Arial"/>
                <w:szCs w:val="18"/>
              </w:rPr>
              <w:t>er</w:t>
            </w:r>
            <w:r w:rsidR="007241B0" w:rsidRPr="005B7D52">
              <w:rPr>
                <w:rFonts w:ascii="Cambria" w:hAnsi="Cambria" w:cs="Arial"/>
                <w:szCs w:val="18"/>
              </w:rPr>
              <w:t>s</w:t>
            </w:r>
            <w:r w:rsidRPr="005B7D52">
              <w:rPr>
                <w:rFonts w:ascii="Cambria" w:hAnsi="Cambria" w:cs="Arial"/>
                <w:szCs w:val="18"/>
              </w:rPr>
              <w:t xml:space="preserve"> (BFP) located outside of ROW or</w:t>
            </w:r>
            <w:r w:rsidR="007241B0" w:rsidRPr="005B7D52">
              <w:rPr>
                <w:rFonts w:ascii="Cambria" w:hAnsi="Cambria" w:cs="Arial"/>
                <w:szCs w:val="18"/>
              </w:rPr>
              <w:t xml:space="preserve"> utility</w:t>
            </w:r>
            <w:r w:rsidRPr="005B7D52">
              <w:rPr>
                <w:rFonts w:ascii="Cambria" w:hAnsi="Cambria" w:cs="Arial"/>
                <w:szCs w:val="18"/>
              </w:rPr>
              <w:t xml:space="preserve"> easement.</w:t>
            </w:r>
          </w:p>
        </w:tc>
      </w:tr>
      <w:tr w:rsidR="00CE192C" w:rsidRPr="005B7D52" w14:paraId="0E8E1128" w14:textId="77777777" w:rsidTr="00887F57">
        <w:sdt>
          <w:sdtPr>
            <w:rPr>
              <w:rFonts w:ascii="Cambria" w:hAnsi="Cambria" w:cs="Arial"/>
              <w:sz w:val="18"/>
              <w:szCs w:val="18"/>
            </w:rPr>
            <w:id w:val="1522438100"/>
            <w15:color w:val="3366FF"/>
            <w14:checkbox>
              <w14:checked w14:val="0"/>
              <w14:checkedState w14:val="0050" w14:font="Wingdings 2"/>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625" w:type="dxa"/>
              </w:tcPr>
              <w:p w14:paraId="0248A857" w14:textId="77777777" w:rsidR="00CE192C" w:rsidRPr="005B7D52" w:rsidRDefault="00CE192C" w:rsidP="00887F57">
                <w:pPr>
                  <w:jc w:val="center"/>
                  <w:rPr>
                    <w:rFonts w:ascii="Cambria" w:hAnsi="Cambria" w:cs="Arial"/>
                    <w:b w:val="0"/>
                    <w:bCs w:val="0"/>
                    <w:sz w:val="18"/>
                    <w:szCs w:val="18"/>
                  </w:rPr>
                </w:pPr>
                <w:r w:rsidRPr="005B7D52">
                  <w:rPr>
                    <w:rFonts w:ascii="Segoe UI Symbol" w:eastAsia="MS Gothic" w:hAnsi="Segoe UI Symbol" w:cs="Segoe UI Symbol"/>
                    <w:b w:val="0"/>
                    <w:bCs w:val="0"/>
                    <w:sz w:val="18"/>
                    <w:szCs w:val="18"/>
                  </w:rPr>
                  <w:t>☐</w:t>
                </w:r>
              </w:p>
            </w:tc>
          </w:sdtContent>
        </w:sdt>
        <w:tc>
          <w:tcPr>
            <w:tcW w:w="10170" w:type="dxa"/>
          </w:tcPr>
          <w:p w14:paraId="386ED27F" w14:textId="44B105FB" w:rsidR="00CE192C" w:rsidRPr="00050205" w:rsidRDefault="00CE192C" w:rsidP="002C641A">
            <w:pPr>
              <w:pStyle w:val="IndentDataItem"/>
              <w:numPr>
                <w:ilvl w:val="0"/>
                <w:numId w:val="15"/>
              </w:numPr>
              <w:ind w:left="346" w:hanging="270"/>
              <w:jc w:val="both"/>
              <w:cnfStyle w:val="000000000000" w:firstRow="0" w:lastRow="0" w:firstColumn="0" w:lastColumn="0" w:oddVBand="0" w:evenVBand="0" w:oddHBand="0" w:evenHBand="0" w:firstRowFirstColumn="0" w:firstRowLastColumn="0" w:lastRowFirstColumn="0" w:lastRowLastColumn="0"/>
              <w:rPr>
                <w:rFonts w:ascii="Cambria" w:hAnsi="Cambria" w:cs="Arial"/>
                <w:szCs w:val="18"/>
              </w:rPr>
            </w:pPr>
            <w:r w:rsidRPr="00050205">
              <w:rPr>
                <w:rFonts w:ascii="Cambria" w:hAnsi="Cambria" w:cs="Arial"/>
                <w:szCs w:val="18"/>
              </w:rPr>
              <w:t>Domestic</w:t>
            </w:r>
            <w:r w:rsidR="002F4C13" w:rsidRPr="00050205">
              <w:rPr>
                <w:rFonts w:ascii="Cambria" w:hAnsi="Cambria" w:cs="Arial"/>
                <w:szCs w:val="18"/>
              </w:rPr>
              <w:t>/i</w:t>
            </w:r>
            <w:r w:rsidRPr="00050205">
              <w:rPr>
                <w:rFonts w:ascii="Cambria" w:hAnsi="Cambria" w:cs="Arial"/>
                <w:szCs w:val="18"/>
              </w:rPr>
              <w:t>rrigation meters are</w:t>
            </w:r>
            <w:r w:rsidR="002F4C13" w:rsidRPr="00050205">
              <w:rPr>
                <w:rFonts w:ascii="Cambria" w:hAnsi="Cambria" w:cs="Arial"/>
                <w:szCs w:val="18"/>
              </w:rPr>
              <w:t xml:space="preserve"> located</w:t>
            </w:r>
            <w:r w:rsidRPr="00050205">
              <w:rPr>
                <w:rFonts w:ascii="Cambria" w:hAnsi="Cambria" w:cs="Arial"/>
                <w:szCs w:val="18"/>
              </w:rPr>
              <w:t xml:space="preserve"> 18” inside ROW or easement</w:t>
            </w:r>
            <w:r w:rsidR="00050205" w:rsidRPr="00050205">
              <w:rPr>
                <w:rFonts w:ascii="Cambria" w:hAnsi="Cambria" w:cs="Arial"/>
                <w:szCs w:val="18"/>
              </w:rPr>
              <w:t xml:space="preserve"> </w:t>
            </w:r>
            <w:r w:rsidR="00E92676" w:rsidRPr="00050205">
              <w:rPr>
                <w:rFonts w:ascii="Cambria" w:hAnsi="Cambria" w:cs="Arial"/>
                <w:szCs w:val="18"/>
              </w:rPr>
              <w:t>(</w:t>
            </w:r>
            <w:r w:rsidR="00050205" w:rsidRPr="00050205">
              <w:rPr>
                <w:rFonts w:ascii="Cambria" w:hAnsi="Cambria" w:cs="Arial"/>
                <w:szCs w:val="18"/>
              </w:rPr>
              <w:t>p</w:t>
            </w:r>
            <w:r w:rsidR="00E92676" w:rsidRPr="00050205">
              <w:rPr>
                <w:rFonts w:ascii="Cambria" w:hAnsi="Cambria" w:cs="Arial"/>
                <w:szCs w:val="18"/>
              </w:rPr>
              <w:t>er CFPUA Standard Details)</w:t>
            </w:r>
            <w:r w:rsidR="00050205" w:rsidRPr="00050205">
              <w:rPr>
                <w:rFonts w:ascii="Cambria" w:hAnsi="Cambria" w:cs="Arial"/>
                <w:szCs w:val="18"/>
              </w:rPr>
              <w:t>.</w:t>
            </w:r>
          </w:p>
        </w:tc>
      </w:tr>
      <w:tr w:rsidR="00CE192C" w:rsidRPr="005B7D52" w14:paraId="51F48BB0" w14:textId="77777777" w:rsidTr="00887F57">
        <w:trPr>
          <w:cnfStyle w:val="000000100000" w:firstRow="0" w:lastRow="0" w:firstColumn="0" w:lastColumn="0" w:oddVBand="0" w:evenVBand="0" w:oddHBand="1" w:evenHBand="0" w:firstRowFirstColumn="0" w:firstRowLastColumn="0" w:lastRowFirstColumn="0" w:lastRowLastColumn="0"/>
          <w:trHeight w:val="323"/>
        </w:trPr>
        <w:sdt>
          <w:sdtPr>
            <w:rPr>
              <w:rFonts w:ascii="Cambria" w:hAnsi="Cambria" w:cs="Arial"/>
              <w:sz w:val="18"/>
              <w:szCs w:val="18"/>
            </w:rPr>
            <w:id w:val="-2100639076"/>
            <w15:color w:val="3366FF"/>
            <w14:checkbox>
              <w14:checked w14:val="0"/>
              <w14:checkedState w14:val="0050" w14:font="Wingdings 2"/>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625" w:type="dxa"/>
              </w:tcPr>
              <w:p w14:paraId="386D099A" w14:textId="77777777" w:rsidR="00CE192C" w:rsidRPr="005B7D52" w:rsidRDefault="00CE192C" w:rsidP="00887F57">
                <w:pPr>
                  <w:jc w:val="center"/>
                  <w:rPr>
                    <w:rFonts w:ascii="Cambria" w:hAnsi="Cambria" w:cs="Arial"/>
                    <w:b w:val="0"/>
                    <w:bCs w:val="0"/>
                    <w:sz w:val="18"/>
                    <w:szCs w:val="18"/>
                  </w:rPr>
                </w:pPr>
                <w:r w:rsidRPr="005B7D52">
                  <w:rPr>
                    <w:rFonts w:ascii="Segoe UI Symbol" w:eastAsia="MS Gothic" w:hAnsi="Segoe UI Symbol" w:cs="Segoe UI Symbol"/>
                    <w:b w:val="0"/>
                    <w:bCs w:val="0"/>
                    <w:sz w:val="18"/>
                    <w:szCs w:val="18"/>
                  </w:rPr>
                  <w:t>☐</w:t>
                </w:r>
              </w:p>
            </w:tc>
          </w:sdtContent>
        </w:sdt>
        <w:tc>
          <w:tcPr>
            <w:tcW w:w="10170" w:type="dxa"/>
          </w:tcPr>
          <w:p w14:paraId="4A163B7A" w14:textId="1B1C719D" w:rsidR="00CE192C" w:rsidRPr="00050205" w:rsidRDefault="00CE192C" w:rsidP="002C641A">
            <w:pPr>
              <w:pStyle w:val="ListParagraph"/>
              <w:numPr>
                <w:ilvl w:val="0"/>
                <w:numId w:val="15"/>
              </w:numPr>
              <w:ind w:left="346" w:hanging="270"/>
              <w:jc w:val="both"/>
              <w:cnfStyle w:val="000000100000" w:firstRow="0" w:lastRow="0" w:firstColumn="0" w:lastColumn="0" w:oddVBand="0" w:evenVBand="0" w:oddHBand="1" w:evenHBand="0" w:firstRowFirstColumn="0" w:firstRowLastColumn="0" w:lastRowFirstColumn="0" w:lastRowLastColumn="0"/>
              <w:rPr>
                <w:rFonts w:ascii="Cambria" w:hAnsi="Cambria" w:cs="Arial"/>
                <w:sz w:val="18"/>
                <w:szCs w:val="18"/>
              </w:rPr>
            </w:pPr>
            <w:r w:rsidRPr="00050205">
              <w:rPr>
                <w:rFonts w:ascii="Cambria" w:hAnsi="Cambria" w:cs="Arial"/>
                <w:sz w:val="18"/>
                <w:szCs w:val="18"/>
              </w:rPr>
              <w:t xml:space="preserve">Hydrant </w:t>
            </w:r>
            <w:r w:rsidR="00C8285B" w:rsidRPr="00050205">
              <w:rPr>
                <w:rFonts w:ascii="Cambria" w:hAnsi="Cambria" w:cs="Arial"/>
                <w:sz w:val="18"/>
                <w:szCs w:val="18"/>
              </w:rPr>
              <w:t>assemblies</w:t>
            </w:r>
            <w:r w:rsidRPr="00050205">
              <w:rPr>
                <w:rFonts w:ascii="Cambria" w:hAnsi="Cambria" w:cs="Arial"/>
                <w:sz w:val="18"/>
                <w:szCs w:val="18"/>
              </w:rPr>
              <w:t xml:space="preserve"> are located on the short side of road ROW.</w:t>
            </w:r>
          </w:p>
        </w:tc>
      </w:tr>
      <w:tr w:rsidR="00CE192C" w:rsidRPr="005B7D52" w14:paraId="1D28E63C" w14:textId="77777777" w:rsidTr="00887F57">
        <w:trPr>
          <w:trHeight w:val="323"/>
        </w:trPr>
        <w:sdt>
          <w:sdtPr>
            <w:rPr>
              <w:rFonts w:ascii="Cambria" w:hAnsi="Cambria" w:cs="Arial"/>
              <w:sz w:val="18"/>
              <w:szCs w:val="18"/>
            </w:rPr>
            <w:id w:val="-629017816"/>
            <w15:color w:val="3366FF"/>
            <w14:checkbox>
              <w14:checked w14:val="0"/>
              <w14:checkedState w14:val="0050" w14:font="Wingdings 2"/>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625" w:type="dxa"/>
              </w:tcPr>
              <w:p w14:paraId="6688990B" w14:textId="77777777" w:rsidR="00CE192C" w:rsidRPr="005B7D52" w:rsidRDefault="00CE192C" w:rsidP="00887F57">
                <w:pPr>
                  <w:jc w:val="center"/>
                  <w:rPr>
                    <w:rFonts w:ascii="Cambria" w:hAnsi="Cambria" w:cs="Arial"/>
                    <w:b w:val="0"/>
                    <w:bCs w:val="0"/>
                    <w:sz w:val="18"/>
                    <w:szCs w:val="18"/>
                  </w:rPr>
                </w:pPr>
                <w:r w:rsidRPr="005B7D52">
                  <w:rPr>
                    <w:rFonts w:ascii="Segoe UI Symbol" w:eastAsia="MS Gothic" w:hAnsi="Segoe UI Symbol" w:cs="Segoe UI Symbol"/>
                    <w:b w:val="0"/>
                    <w:bCs w:val="0"/>
                    <w:sz w:val="18"/>
                    <w:szCs w:val="18"/>
                  </w:rPr>
                  <w:t>☐</w:t>
                </w:r>
              </w:p>
            </w:tc>
          </w:sdtContent>
        </w:sdt>
        <w:tc>
          <w:tcPr>
            <w:tcW w:w="10170" w:type="dxa"/>
          </w:tcPr>
          <w:p w14:paraId="21643A9A" w14:textId="34E7E1B7" w:rsidR="00CE192C" w:rsidRPr="00050205" w:rsidRDefault="00CE192C" w:rsidP="002C641A">
            <w:pPr>
              <w:pStyle w:val="ListParagraph"/>
              <w:numPr>
                <w:ilvl w:val="0"/>
                <w:numId w:val="15"/>
              </w:numPr>
              <w:ind w:left="346" w:hanging="270"/>
              <w:jc w:val="both"/>
              <w:cnfStyle w:val="000000000000" w:firstRow="0" w:lastRow="0" w:firstColumn="0" w:lastColumn="0" w:oddVBand="0" w:evenVBand="0" w:oddHBand="0" w:evenHBand="0" w:firstRowFirstColumn="0" w:firstRowLastColumn="0" w:lastRowFirstColumn="0" w:lastRowLastColumn="0"/>
              <w:rPr>
                <w:rFonts w:ascii="Cambria" w:hAnsi="Cambria" w:cs="Arial"/>
                <w:sz w:val="18"/>
                <w:szCs w:val="18"/>
              </w:rPr>
            </w:pPr>
            <w:r w:rsidRPr="00050205">
              <w:rPr>
                <w:rFonts w:ascii="Cambria" w:hAnsi="Cambria" w:cs="Arial"/>
                <w:sz w:val="18"/>
                <w:szCs w:val="18"/>
              </w:rPr>
              <w:t xml:space="preserve">Services are not installed on the hydrant </w:t>
            </w:r>
            <w:r w:rsidR="00C8285B" w:rsidRPr="00050205">
              <w:rPr>
                <w:rFonts w:ascii="Cambria" w:hAnsi="Cambria" w:cs="Arial"/>
                <w:sz w:val="18"/>
                <w:szCs w:val="18"/>
              </w:rPr>
              <w:t>assembly</w:t>
            </w:r>
            <w:r w:rsidRPr="00050205">
              <w:rPr>
                <w:rFonts w:ascii="Cambria" w:hAnsi="Cambria" w:cs="Arial"/>
                <w:sz w:val="18"/>
                <w:szCs w:val="18"/>
              </w:rPr>
              <w:t>.</w:t>
            </w:r>
          </w:p>
        </w:tc>
      </w:tr>
      <w:tr w:rsidR="00CE192C" w:rsidRPr="005B7D52" w14:paraId="4F181FF8" w14:textId="77777777" w:rsidTr="00887F57">
        <w:trPr>
          <w:cnfStyle w:val="000000100000" w:firstRow="0" w:lastRow="0" w:firstColumn="0" w:lastColumn="0" w:oddVBand="0" w:evenVBand="0" w:oddHBand="1" w:evenHBand="0" w:firstRowFirstColumn="0" w:firstRowLastColumn="0" w:lastRowFirstColumn="0" w:lastRowLastColumn="0"/>
          <w:trHeight w:val="323"/>
        </w:trPr>
        <w:sdt>
          <w:sdtPr>
            <w:rPr>
              <w:rFonts w:ascii="Cambria" w:hAnsi="Cambria" w:cs="Arial"/>
              <w:sz w:val="18"/>
              <w:szCs w:val="18"/>
            </w:rPr>
            <w:id w:val="-388265867"/>
            <w15:color w:val="3366FF"/>
            <w14:checkbox>
              <w14:checked w14:val="0"/>
              <w14:checkedState w14:val="0050" w14:font="Wingdings 2"/>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625" w:type="dxa"/>
              </w:tcPr>
              <w:p w14:paraId="6008B9F9" w14:textId="77777777" w:rsidR="00CE192C" w:rsidRPr="005B7D52" w:rsidRDefault="00CE192C" w:rsidP="00887F57">
                <w:pPr>
                  <w:jc w:val="center"/>
                  <w:rPr>
                    <w:rFonts w:ascii="Cambria" w:hAnsi="Cambria" w:cs="Arial"/>
                    <w:b w:val="0"/>
                    <w:bCs w:val="0"/>
                    <w:sz w:val="18"/>
                    <w:szCs w:val="18"/>
                  </w:rPr>
                </w:pPr>
                <w:r w:rsidRPr="005B7D52">
                  <w:rPr>
                    <w:rFonts w:ascii="Segoe UI Symbol" w:eastAsia="MS Gothic" w:hAnsi="Segoe UI Symbol" w:cs="Segoe UI Symbol"/>
                    <w:b w:val="0"/>
                    <w:bCs w:val="0"/>
                    <w:sz w:val="18"/>
                    <w:szCs w:val="18"/>
                  </w:rPr>
                  <w:t>☐</w:t>
                </w:r>
              </w:p>
            </w:tc>
          </w:sdtContent>
        </w:sdt>
        <w:tc>
          <w:tcPr>
            <w:tcW w:w="10170" w:type="dxa"/>
          </w:tcPr>
          <w:p w14:paraId="49D36D62" w14:textId="6304608F" w:rsidR="00CE192C" w:rsidRPr="00050205" w:rsidRDefault="00CE192C" w:rsidP="002C641A">
            <w:pPr>
              <w:pStyle w:val="ListParagraph"/>
              <w:numPr>
                <w:ilvl w:val="0"/>
                <w:numId w:val="15"/>
              </w:numPr>
              <w:ind w:left="346" w:hanging="270"/>
              <w:jc w:val="both"/>
              <w:cnfStyle w:val="000000100000" w:firstRow="0" w:lastRow="0" w:firstColumn="0" w:lastColumn="0" w:oddVBand="0" w:evenVBand="0" w:oddHBand="1" w:evenHBand="0" w:firstRowFirstColumn="0" w:firstRowLastColumn="0" w:lastRowFirstColumn="0" w:lastRowLastColumn="0"/>
              <w:rPr>
                <w:rFonts w:ascii="Cambria" w:hAnsi="Cambria" w:cs="Arial"/>
                <w:sz w:val="18"/>
                <w:szCs w:val="18"/>
              </w:rPr>
            </w:pPr>
            <w:r w:rsidRPr="00050205">
              <w:rPr>
                <w:rFonts w:ascii="Cambria" w:hAnsi="Cambria" w:cs="Arial"/>
                <w:sz w:val="18"/>
                <w:szCs w:val="18"/>
              </w:rPr>
              <w:t xml:space="preserve">Privately-owned fire hydrants </w:t>
            </w:r>
            <w:r w:rsidR="006607D6" w:rsidRPr="00050205">
              <w:rPr>
                <w:rFonts w:ascii="Cambria" w:hAnsi="Cambria" w:cs="Arial"/>
                <w:sz w:val="18"/>
                <w:szCs w:val="18"/>
              </w:rPr>
              <w:t xml:space="preserve">have a </w:t>
            </w:r>
            <w:r w:rsidR="00E92676" w:rsidRPr="00050205">
              <w:rPr>
                <w:rFonts w:ascii="Cambria" w:hAnsi="Cambria" w:cs="Arial"/>
                <w:sz w:val="18"/>
                <w:szCs w:val="18"/>
              </w:rPr>
              <w:t>backflow preventer (</w:t>
            </w:r>
            <w:r w:rsidR="006607D6" w:rsidRPr="00050205">
              <w:rPr>
                <w:rFonts w:ascii="Cambria" w:hAnsi="Cambria" w:cs="Arial"/>
                <w:sz w:val="18"/>
                <w:szCs w:val="18"/>
              </w:rPr>
              <w:t>BFP</w:t>
            </w:r>
            <w:r w:rsidR="00E92676" w:rsidRPr="00050205">
              <w:rPr>
                <w:rFonts w:ascii="Cambria" w:hAnsi="Cambria" w:cs="Arial"/>
                <w:sz w:val="18"/>
                <w:szCs w:val="18"/>
              </w:rPr>
              <w:t>)</w:t>
            </w:r>
            <w:r w:rsidR="006607D6" w:rsidRPr="00050205">
              <w:rPr>
                <w:rFonts w:ascii="Cambria" w:hAnsi="Cambria" w:cs="Arial"/>
                <w:sz w:val="18"/>
                <w:szCs w:val="18"/>
              </w:rPr>
              <w:t xml:space="preserve"> </w:t>
            </w:r>
            <w:r w:rsidR="00050205" w:rsidRPr="00050205">
              <w:rPr>
                <w:rFonts w:ascii="Cambria" w:hAnsi="Cambria" w:cs="Arial"/>
                <w:sz w:val="18"/>
                <w:szCs w:val="18"/>
              </w:rPr>
              <w:t>l</w:t>
            </w:r>
            <w:r w:rsidR="00E92676" w:rsidRPr="00050205">
              <w:rPr>
                <w:rFonts w:ascii="Cambria" w:hAnsi="Cambria" w:cs="Arial"/>
                <w:sz w:val="18"/>
                <w:szCs w:val="18"/>
              </w:rPr>
              <w:t xml:space="preserve">ocated outside of ROW or utility easement. </w:t>
            </w:r>
          </w:p>
        </w:tc>
      </w:tr>
      <w:tr w:rsidR="00CE192C" w:rsidRPr="005B7D52" w14:paraId="2CC820DA" w14:textId="77777777" w:rsidTr="00887F57">
        <w:trPr>
          <w:trHeight w:val="323"/>
        </w:trPr>
        <w:sdt>
          <w:sdtPr>
            <w:rPr>
              <w:rFonts w:ascii="Cambria" w:hAnsi="Cambria" w:cs="Arial"/>
              <w:sz w:val="18"/>
              <w:szCs w:val="18"/>
            </w:rPr>
            <w:id w:val="-173813405"/>
            <w15:color w:val="3366FF"/>
            <w14:checkbox>
              <w14:checked w14:val="0"/>
              <w14:checkedState w14:val="0050" w14:font="Wingdings 2"/>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625" w:type="dxa"/>
              </w:tcPr>
              <w:p w14:paraId="71705E34" w14:textId="77777777" w:rsidR="00CE192C" w:rsidRPr="005B7D52" w:rsidRDefault="00CE192C" w:rsidP="00887F57">
                <w:pPr>
                  <w:jc w:val="center"/>
                  <w:rPr>
                    <w:rFonts w:ascii="Cambria" w:hAnsi="Cambria" w:cs="Arial"/>
                    <w:b w:val="0"/>
                    <w:bCs w:val="0"/>
                    <w:sz w:val="18"/>
                    <w:szCs w:val="18"/>
                  </w:rPr>
                </w:pPr>
                <w:r w:rsidRPr="005B7D52">
                  <w:rPr>
                    <w:rFonts w:ascii="Segoe UI Symbol" w:eastAsia="MS Gothic" w:hAnsi="Segoe UI Symbol" w:cs="Segoe UI Symbol"/>
                    <w:b w:val="0"/>
                    <w:bCs w:val="0"/>
                    <w:sz w:val="18"/>
                    <w:szCs w:val="18"/>
                  </w:rPr>
                  <w:t>☐</w:t>
                </w:r>
              </w:p>
            </w:tc>
          </w:sdtContent>
        </w:sdt>
        <w:tc>
          <w:tcPr>
            <w:tcW w:w="10170" w:type="dxa"/>
          </w:tcPr>
          <w:p w14:paraId="7EDAD91D" w14:textId="5A6D2C4B" w:rsidR="00CE192C" w:rsidRPr="00050205" w:rsidRDefault="00CE192C" w:rsidP="002C641A">
            <w:pPr>
              <w:pStyle w:val="ListParagraph"/>
              <w:numPr>
                <w:ilvl w:val="0"/>
                <w:numId w:val="15"/>
              </w:numPr>
              <w:ind w:left="346" w:hanging="270"/>
              <w:jc w:val="both"/>
              <w:cnfStyle w:val="000000000000" w:firstRow="0" w:lastRow="0" w:firstColumn="0" w:lastColumn="0" w:oddVBand="0" w:evenVBand="0" w:oddHBand="0" w:evenHBand="0" w:firstRowFirstColumn="0" w:firstRowLastColumn="0" w:lastRowFirstColumn="0" w:lastRowLastColumn="0"/>
              <w:rPr>
                <w:rFonts w:ascii="Cambria" w:hAnsi="Cambria" w:cs="Arial"/>
                <w:sz w:val="18"/>
                <w:szCs w:val="18"/>
              </w:rPr>
            </w:pPr>
            <w:r w:rsidRPr="00050205">
              <w:rPr>
                <w:rFonts w:ascii="Cambria" w:hAnsi="Cambria" w:cs="Arial"/>
                <w:sz w:val="18"/>
                <w:szCs w:val="18"/>
              </w:rPr>
              <w:t>The fire line</w:t>
            </w:r>
            <w:r w:rsidR="006607D6" w:rsidRPr="00050205">
              <w:rPr>
                <w:rFonts w:ascii="Cambria" w:hAnsi="Cambria" w:cs="Arial"/>
                <w:sz w:val="18"/>
                <w:szCs w:val="18"/>
              </w:rPr>
              <w:t xml:space="preserve"> service requires a separate connection to the main and includes a</w:t>
            </w:r>
            <w:r w:rsidR="00E92676" w:rsidRPr="00050205">
              <w:rPr>
                <w:rFonts w:ascii="Cambria" w:hAnsi="Cambria" w:cs="Arial"/>
                <w:sz w:val="18"/>
                <w:szCs w:val="18"/>
              </w:rPr>
              <w:t xml:space="preserve"> backflow preventer (</w:t>
            </w:r>
            <w:r w:rsidR="006607D6" w:rsidRPr="00050205">
              <w:rPr>
                <w:rFonts w:ascii="Cambria" w:hAnsi="Cambria" w:cs="Arial"/>
                <w:sz w:val="18"/>
                <w:szCs w:val="18"/>
              </w:rPr>
              <w:t>BFP</w:t>
            </w:r>
            <w:r w:rsidR="00E92676" w:rsidRPr="00050205">
              <w:rPr>
                <w:rFonts w:ascii="Cambria" w:hAnsi="Cambria" w:cs="Arial"/>
                <w:sz w:val="18"/>
                <w:szCs w:val="18"/>
              </w:rPr>
              <w:t>)</w:t>
            </w:r>
            <w:r w:rsidR="006607D6" w:rsidRPr="00050205">
              <w:rPr>
                <w:rFonts w:ascii="Cambria" w:hAnsi="Cambria" w:cs="Arial"/>
                <w:sz w:val="18"/>
                <w:szCs w:val="18"/>
              </w:rPr>
              <w:t xml:space="preserve"> assembly. </w:t>
            </w:r>
          </w:p>
        </w:tc>
      </w:tr>
      <w:tr w:rsidR="00CE192C" w:rsidRPr="005B7D52" w14:paraId="17844DBD" w14:textId="77777777" w:rsidTr="00887F57">
        <w:trPr>
          <w:cnfStyle w:val="000000100000" w:firstRow="0" w:lastRow="0" w:firstColumn="0" w:lastColumn="0" w:oddVBand="0" w:evenVBand="0" w:oddHBand="1" w:evenHBand="0" w:firstRowFirstColumn="0" w:firstRowLastColumn="0" w:lastRowFirstColumn="0" w:lastRowLastColumn="0"/>
          <w:trHeight w:val="323"/>
        </w:trPr>
        <w:sdt>
          <w:sdtPr>
            <w:rPr>
              <w:rFonts w:ascii="Cambria" w:hAnsi="Cambria" w:cs="Arial"/>
              <w:sz w:val="18"/>
              <w:szCs w:val="18"/>
            </w:rPr>
            <w:id w:val="563840944"/>
            <w15:color w:val="3366FF"/>
            <w14:checkbox>
              <w14:checked w14:val="0"/>
              <w14:checkedState w14:val="0050" w14:font="Wingdings 2"/>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625" w:type="dxa"/>
              </w:tcPr>
              <w:p w14:paraId="027BB9F3" w14:textId="77777777" w:rsidR="00CE192C" w:rsidRPr="005B7D52" w:rsidRDefault="00CE192C" w:rsidP="00887F57">
                <w:pPr>
                  <w:jc w:val="center"/>
                  <w:rPr>
                    <w:rFonts w:ascii="Cambria" w:hAnsi="Cambria" w:cs="Arial"/>
                    <w:b w:val="0"/>
                    <w:bCs w:val="0"/>
                    <w:sz w:val="18"/>
                    <w:szCs w:val="18"/>
                  </w:rPr>
                </w:pPr>
                <w:r w:rsidRPr="005B7D52">
                  <w:rPr>
                    <w:rFonts w:ascii="Segoe UI Symbol" w:eastAsia="MS Gothic" w:hAnsi="Segoe UI Symbol" w:cs="Segoe UI Symbol"/>
                    <w:b w:val="0"/>
                    <w:bCs w:val="0"/>
                    <w:sz w:val="18"/>
                    <w:szCs w:val="18"/>
                  </w:rPr>
                  <w:t>☐</w:t>
                </w:r>
              </w:p>
            </w:tc>
          </w:sdtContent>
        </w:sdt>
        <w:tc>
          <w:tcPr>
            <w:tcW w:w="10170" w:type="dxa"/>
          </w:tcPr>
          <w:p w14:paraId="5F994F4E" w14:textId="51FDD622" w:rsidR="00CE192C" w:rsidRPr="00050205" w:rsidRDefault="00CE192C" w:rsidP="002C641A">
            <w:pPr>
              <w:pStyle w:val="ListParagraph"/>
              <w:numPr>
                <w:ilvl w:val="0"/>
                <w:numId w:val="15"/>
              </w:numPr>
              <w:ind w:left="346" w:hanging="270"/>
              <w:jc w:val="both"/>
              <w:cnfStyle w:val="000000100000" w:firstRow="0" w:lastRow="0" w:firstColumn="0" w:lastColumn="0" w:oddVBand="0" w:evenVBand="0" w:oddHBand="1" w:evenHBand="0" w:firstRowFirstColumn="0" w:firstRowLastColumn="0" w:lastRowFirstColumn="0" w:lastRowLastColumn="0"/>
              <w:rPr>
                <w:rFonts w:ascii="Cambria" w:hAnsi="Cambria" w:cs="Arial"/>
                <w:sz w:val="18"/>
                <w:szCs w:val="18"/>
              </w:rPr>
            </w:pPr>
            <w:r w:rsidRPr="00050205">
              <w:rPr>
                <w:rFonts w:ascii="Cambria" w:hAnsi="Cambria" w:cs="Arial"/>
                <w:sz w:val="18"/>
                <w:szCs w:val="18"/>
              </w:rPr>
              <w:t xml:space="preserve">The fire line has a </w:t>
            </w:r>
            <w:r w:rsidR="00EF1BE5" w:rsidRPr="00050205">
              <w:rPr>
                <w:rFonts w:ascii="Cambria" w:hAnsi="Cambria" w:cs="Arial"/>
                <w:sz w:val="18"/>
                <w:szCs w:val="18"/>
              </w:rPr>
              <w:t xml:space="preserve">gate </w:t>
            </w:r>
            <w:r w:rsidRPr="00050205">
              <w:rPr>
                <w:rFonts w:ascii="Cambria" w:hAnsi="Cambria" w:cs="Arial"/>
                <w:sz w:val="18"/>
                <w:szCs w:val="18"/>
              </w:rPr>
              <w:t xml:space="preserve">valve installed </w:t>
            </w:r>
            <w:r w:rsidR="006607D6" w:rsidRPr="00050205">
              <w:rPr>
                <w:rFonts w:ascii="Cambria" w:hAnsi="Cambria" w:cs="Arial"/>
                <w:sz w:val="18"/>
                <w:szCs w:val="18"/>
              </w:rPr>
              <w:t>on the fire line service at the ROW, or utility easement line delineating the ownership.</w:t>
            </w:r>
            <w:r w:rsidRPr="00050205">
              <w:rPr>
                <w:rFonts w:ascii="Cambria" w:hAnsi="Cambria" w:cs="Arial"/>
                <w:sz w:val="18"/>
                <w:szCs w:val="18"/>
              </w:rPr>
              <w:t xml:space="preserve"> </w:t>
            </w:r>
          </w:p>
        </w:tc>
      </w:tr>
    </w:tbl>
    <w:p w14:paraId="0A85C0C6" w14:textId="561CDE29" w:rsidR="007717F4" w:rsidRPr="005B7D52" w:rsidRDefault="00F027D5" w:rsidP="00887F57">
      <w:pPr>
        <w:spacing w:after="0" w:line="240" w:lineRule="auto"/>
        <w:rPr>
          <w:rFonts w:ascii="Cambria" w:hAnsi="Cambria" w:cs="Arial"/>
          <w:sz w:val="18"/>
          <w:szCs w:val="18"/>
        </w:rPr>
      </w:pPr>
      <w:r w:rsidRPr="005B7D52">
        <w:rPr>
          <w:rFonts w:ascii="Cambria" w:hAnsi="Cambria" w:cs="Arial"/>
          <w:sz w:val="18"/>
          <w:szCs w:val="18"/>
        </w:rPr>
        <w:t xml:space="preserve"> </w:t>
      </w:r>
    </w:p>
    <w:p w14:paraId="28315776" w14:textId="700089C1" w:rsidR="00F027D5" w:rsidRPr="005B7D52" w:rsidRDefault="005D5267" w:rsidP="00B60DF1">
      <w:pPr>
        <w:tabs>
          <w:tab w:val="left" w:pos="8460"/>
        </w:tabs>
        <w:spacing w:after="0" w:line="240" w:lineRule="auto"/>
        <w:rPr>
          <w:rFonts w:ascii="Cambria" w:hAnsi="Cambria" w:cs="Arial"/>
          <w:sz w:val="18"/>
          <w:szCs w:val="18"/>
        </w:rPr>
      </w:pPr>
      <w:r w:rsidRPr="005B7D52">
        <w:rPr>
          <w:rFonts w:ascii="Cambria" w:hAnsi="Cambria" w:cs="Arial"/>
          <w:b/>
          <w:bCs/>
          <w:sz w:val="18"/>
          <w:szCs w:val="18"/>
        </w:rPr>
        <w:t>E</w:t>
      </w:r>
      <w:r w:rsidR="00F027D5" w:rsidRPr="005B7D52">
        <w:rPr>
          <w:rFonts w:ascii="Cambria" w:hAnsi="Cambria" w:cs="Arial"/>
          <w:b/>
          <w:bCs/>
          <w:sz w:val="18"/>
          <w:szCs w:val="18"/>
        </w:rPr>
        <w:t>. Sewer Main</w:t>
      </w:r>
      <w:r w:rsidR="006F4953" w:rsidRPr="005B7D52">
        <w:rPr>
          <w:rFonts w:ascii="Cambria" w:hAnsi="Cambria" w:cs="Arial"/>
          <w:b/>
          <w:bCs/>
          <w:sz w:val="18"/>
          <w:szCs w:val="18"/>
        </w:rPr>
        <w:t xml:space="preserve"> Connection</w:t>
      </w:r>
      <w:r w:rsidR="00254CFD" w:rsidRPr="005B7D52">
        <w:rPr>
          <w:rFonts w:ascii="Cambria" w:hAnsi="Cambria" w:cs="Arial"/>
          <w:sz w:val="18"/>
          <w:szCs w:val="18"/>
        </w:rPr>
        <w:t xml:space="preserve"> </w:t>
      </w:r>
      <w:r w:rsidR="00B60DF1" w:rsidRPr="005B7D52">
        <w:rPr>
          <w:rFonts w:ascii="Cambria" w:hAnsi="Cambria" w:cs="Arial"/>
          <w:sz w:val="18"/>
          <w:szCs w:val="18"/>
        </w:rPr>
        <w:t xml:space="preserve">    </w:t>
      </w:r>
      <w:r w:rsidR="00C8285B" w:rsidRPr="005B7D52">
        <w:rPr>
          <w:rFonts w:ascii="Cambria" w:hAnsi="Cambria" w:cs="Arial"/>
          <w:sz w:val="18"/>
          <w:szCs w:val="18"/>
        </w:rPr>
        <w:t xml:space="preserve">                                                                                                                                                                          </w:t>
      </w:r>
      <w:r w:rsidR="005B7D52">
        <w:rPr>
          <w:rFonts w:ascii="Cambria" w:hAnsi="Cambria" w:cs="Arial"/>
          <w:sz w:val="18"/>
          <w:szCs w:val="18"/>
        </w:rPr>
        <w:t xml:space="preserve"> </w:t>
      </w:r>
      <w:r w:rsidR="00C8285B" w:rsidRPr="005B7D52">
        <w:rPr>
          <w:rFonts w:ascii="Cambria" w:hAnsi="Cambria" w:cs="Arial"/>
          <w:sz w:val="18"/>
          <w:szCs w:val="18"/>
        </w:rPr>
        <w:t xml:space="preserve"> </w:t>
      </w:r>
      <w:r w:rsidR="005B7D52">
        <w:rPr>
          <w:rFonts w:ascii="Cambria" w:hAnsi="Cambria" w:cs="Arial"/>
          <w:sz w:val="18"/>
          <w:szCs w:val="18"/>
        </w:rPr>
        <w:t xml:space="preserve">                          </w:t>
      </w:r>
      <w:r w:rsidR="00254CFD" w:rsidRPr="005B7D52">
        <w:rPr>
          <w:rFonts w:ascii="Cambria" w:hAnsi="Cambria" w:cs="Arial"/>
          <w:sz w:val="18"/>
          <w:szCs w:val="18"/>
        </w:rPr>
        <w:t xml:space="preserve"> </w:t>
      </w:r>
      <w:sdt>
        <w:sdtPr>
          <w:rPr>
            <w:rFonts w:ascii="Cambria" w:hAnsi="Cambria" w:cs="Arial"/>
            <w:sz w:val="18"/>
            <w:szCs w:val="18"/>
          </w:rPr>
          <w:id w:val="-365604303"/>
          <w15:color w:val="3366FF"/>
          <w14:checkbox>
            <w14:checked w14:val="0"/>
            <w14:checkedState w14:val="0050" w14:font="Wingdings 2"/>
            <w14:uncheckedState w14:val="2610" w14:font="MS Gothic"/>
          </w14:checkbox>
        </w:sdtPr>
        <w:sdtEndPr/>
        <w:sdtContent>
          <w:r w:rsidR="00254CFD" w:rsidRPr="005B7D52">
            <w:rPr>
              <w:rFonts w:ascii="Segoe UI Symbol" w:eastAsia="MS Gothic" w:hAnsi="Segoe UI Symbol" w:cs="Segoe UI Symbol"/>
              <w:sz w:val="18"/>
              <w:szCs w:val="18"/>
            </w:rPr>
            <w:t>☐</w:t>
          </w:r>
        </w:sdtContent>
      </w:sdt>
      <w:r w:rsidR="00254CFD" w:rsidRPr="005B7D52">
        <w:rPr>
          <w:rFonts w:ascii="Cambria" w:hAnsi="Cambria" w:cs="Arial"/>
          <w:sz w:val="18"/>
          <w:szCs w:val="18"/>
        </w:rPr>
        <w:t xml:space="preserve">  N/A</w:t>
      </w:r>
    </w:p>
    <w:tbl>
      <w:tblPr>
        <w:tblStyle w:val="GridTable4"/>
        <w:tblW w:w="10795" w:type="dxa"/>
        <w:tblLook w:val="04A0" w:firstRow="1" w:lastRow="0" w:firstColumn="1" w:lastColumn="0" w:noHBand="0" w:noVBand="1"/>
      </w:tblPr>
      <w:tblGrid>
        <w:gridCol w:w="625"/>
        <w:gridCol w:w="10170"/>
      </w:tblGrid>
      <w:tr w:rsidR="009A1C1A" w:rsidRPr="005B7D52" w14:paraId="2EF8436D" w14:textId="77777777" w:rsidTr="00887F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tcPr>
          <w:p w14:paraId="5EB5F2F9" w14:textId="18DEA4ED" w:rsidR="009A1C1A" w:rsidRPr="005B7D52" w:rsidRDefault="009A1C1A" w:rsidP="00887F57">
            <w:pPr>
              <w:jc w:val="center"/>
              <w:rPr>
                <w:rFonts w:ascii="Cambria" w:hAnsi="Cambria" w:cs="Arial"/>
                <w:b w:val="0"/>
                <w:bCs w:val="0"/>
                <w:color w:val="auto"/>
                <w:sz w:val="18"/>
                <w:szCs w:val="18"/>
              </w:rPr>
            </w:pPr>
            <w:bookmarkStart w:id="0" w:name="_Hlk171944309"/>
            <w:r w:rsidRPr="005B7D52">
              <w:rPr>
                <w:rFonts w:ascii="Cambria" w:hAnsi="Cambria" w:cs="Arial"/>
                <w:b w:val="0"/>
                <w:bCs w:val="0"/>
                <w:color w:val="auto"/>
                <w:sz w:val="18"/>
                <w:szCs w:val="18"/>
              </w:rPr>
              <w:sym w:font="Wingdings 2" w:char="F050"/>
            </w:r>
          </w:p>
        </w:tc>
        <w:tc>
          <w:tcPr>
            <w:tcW w:w="10170" w:type="dxa"/>
          </w:tcPr>
          <w:p w14:paraId="053720F6" w14:textId="77777777" w:rsidR="009A1C1A" w:rsidRPr="005B7D52" w:rsidRDefault="009A1C1A" w:rsidP="00887F57">
            <w:pPr>
              <w:cnfStyle w:val="100000000000" w:firstRow="1" w:lastRow="0" w:firstColumn="0" w:lastColumn="0" w:oddVBand="0" w:evenVBand="0" w:oddHBand="0" w:evenHBand="0" w:firstRowFirstColumn="0" w:firstRowLastColumn="0" w:lastRowFirstColumn="0" w:lastRowLastColumn="0"/>
              <w:rPr>
                <w:rFonts w:ascii="Cambria" w:hAnsi="Cambria" w:cs="Arial"/>
                <w:color w:val="auto"/>
                <w:sz w:val="18"/>
                <w:szCs w:val="18"/>
              </w:rPr>
            </w:pPr>
            <w:r w:rsidRPr="005B7D52">
              <w:rPr>
                <w:rFonts w:ascii="Cambria" w:hAnsi="Cambria" w:cs="Arial"/>
                <w:color w:val="auto"/>
                <w:sz w:val="18"/>
                <w:szCs w:val="18"/>
              </w:rPr>
              <w:t>Items</w:t>
            </w:r>
          </w:p>
        </w:tc>
      </w:tr>
      <w:tr w:rsidR="009A1C1A" w:rsidRPr="005B7D52" w14:paraId="076BBA8E" w14:textId="77777777" w:rsidTr="00887F57">
        <w:trPr>
          <w:cnfStyle w:val="000000100000" w:firstRow="0" w:lastRow="0" w:firstColumn="0" w:lastColumn="0" w:oddVBand="0" w:evenVBand="0" w:oddHBand="1" w:evenHBand="0" w:firstRowFirstColumn="0" w:firstRowLastColumn="0" w:lastRowFirstColumn="0" w:lastRowLastColumn="0"/>
        </w:trPr>
        <w:sdt>
          <w:sdtPr>
            <w:rPr>
              <w:rFonts w:ascii="Cambria" w:hAnsi="Cambria" w:cs="Arial"/>
              <w:sz w:val="18"/>
              <w:szCs w:val="18"/>
            </w:rPr>
            <w:id w:val="-1010755845"/>
            <w15:color w:val="3366FF"/>
            <w14:checkbox>
              <w14:checked w14:val="0"/>
              <w14:checkedState w14:val="0050" w14:font="Wingdings 2"/>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625" w:type="dxa"/>
              </w:tcPr>
              <w:p w14:paraId="7020F359" w14:textId="77777777" w:rsidR="009A1C1A" w:rsidRPr="005B7D52" w:rsidRDefault="009A1C1A" w:rsidP="00B84476">
                <w:pPr>
                  <w:tabs>
                    <w:tab w:val="left" w:pos="360"/>
                  </w:tabs>
                  <w:jc w:val="center"/>
                  <w:rPr>
                    <w:rFonts w:ascii="Cambria" w:hAnsi="Cambria" w:cs="Arial"/>
                    <w:b w:val="0"/>
                    <w:bCs w:val="0"/>
                    <w:sz w:val="18"/>
                    <w:szCs w:val="18"/>
                  </w:rPr>
                </w:pPr>
                <w:r w:rsidRPr="005B7D52">
                  <w:rPr>
                    <w:rFonts w:ascii="Segoe UI Symbol" w:eastAsia="MS Gothic" w:hAnsi="Segoe UI Symbol" w:cs="Segoe UI Symbol"/>
                    <w:b w:val="0"/>
                    <w:bCs w:val="0"/>
                    <w:sz w:val="18"/>
                    <w:szCs w:val="18"/>
                  </w:rPr>
                  <w:t>☐</w:t>
                </w:r>
              </w:p>
            </w:tc>
          </w:sdtContent>
        </w:sdt>
        <w:tc>
          <w:tcPr>
            <w:tcW w:w="10170" w:type="dxa"/>
          </w:tcPr>
          <w:p w14:paraId="3B24A21B" w14:textId="30026118" w:rsidR="009A1C1A" w:rsidRPr="005B7D52" w:rsidRDefault="009A1C1A" w:rsidP="002C641A">
            <w:pPr>
              <w:pStyle w:val="ListParagraph"/>
              <w:numPr>
                <w:ilvl w:val="0"/>
                <w:numId w:val="11"/>
              </w:numPr>
              <w:ind w:left="346"/>
              <w:jc w:val="both"/>
              <w:cnfStyle w:val="000000100000" w:firstRow="0" w:lastRow="0" w:firstColumn="0" w:lastColumn="0" w:oddVBand="0" w:evenVBand="0" w:oddHBand="1" w:evenHBand="0" w:firstRowFirstColumn="0" w:firstRowLastColumn="0" w:lastRowFirstColumn="0" w:lastRowLastColumn="0"/>
              <w:rPr>
                <w:rFonts w:ascii="Cambria" w:hAnsi="Cambria" w:cs="Arial"/>
                <w:sz w:val="18"/>
                <w:szCs w:val="18"/>
              </w:rPr>
            </w:pPr>
            <w:r w:rsidRPr="005B7D52">
              <w:rPr>
                <w:rFonts w:ascii="Cambria" w:hAnsi="Cambria" w:cs="Arial"/>
                <w:sz w:val="18"/>
                <w:szCs w:val="18"/>
              </w:rPr>
              <w:t>NCDEQ sewer minimum design criteria followed.</w:t>
            </w:r>
          </w:p>
        </w:tc>
      </w:tr>
      <w:tr w:rsidR="00B60DF1" w:rsidRPr="005B7D52" w14:paraId="135E4B5D" w14:textId="77777777" w:rsidTr="00887F57">
        <w:sdt>
          <w:sdtPr>
            <w:rPr>
              <w:rFonts w:ascii="Cambria" w:hAnsi="Cambria" w:cs="Arial"/>
              <w:sz w:val="18"/>
              <w:szCs w:val="18"/>
            </w:rPr>
            <w:id w:val="55747501"/>
            <w15:color w:val="3366FF"/>
            <w14:checkbox>
              <w14:checked w14:val="0"/>
              <w14:checkedState w14:val="0050" w14:font="Wingdings 2"/>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625" w:type="dxa"/>
              </w:tcPr>
              <w:p w14:paraId="1DB0D863" w14:textId="3BCC5ACB" w:rsidR="00B60DF1" w:rsidRPr="005B7D52" w:rsidRDefault="00B60DF1" w:rsidP="00B84476">
                <w:pPr>
                  <w:tabs>
                    <w:tab w:val="left" w:pos="360"/>
                  </w:tabs>
                  <w:jc w:val="center"/>
                  <w:rPr>
                    <w:rFonts w:ascii="Cambria" w:hAnsi="Cambria" w:cs="Arial"/>
                    <w:b w:val="0"/>
                    <w:bCs w:val="0"/>
                    <w:sz w:val="18"/>
                    <w:szCs w:val="18"/>
                  </w:rPr>
                </w:pPr>
                <w:r w:rsidRPr="005B7D52">
                  <w:rPr>
                    <w:rFonts w:ascii="Segoe UI Symbol" w:eastAsia="MS Gothic" w:hAnsi="Segoe UI Symbol" w:cs="Segoe UI Symbol"/>
                    <w:b w:val="0"/>
                    <w:bCs w:val="0"/>
                    <w:sz w:val="18"/>
                    <w:szCs w:val="18"/>
                  </w:rPr>
                  <w:t>☐</w:t>
                </w:r>
              </w:p>
            </w:tc>
          </w:sdtContent>
        </w:sdt>
        <w:tc>
          <w:tcPr>
            <w:tcW w:w="10170" w:type="dxa"/>
          </w:tcPr>
          <w:p w14:paraId="246A0C15" w14:textId="5C6881F1" w:rsidR="00B60DF1" w:rsidRPr="005B7D52" w:rsidRDefault="00B60DF1" w:rsidP="002C641A">
            <w:pPr>
              <w:pStyle w:val="ListParagraph"/>
              <w:numPr>
                <w:ilvl w:val="0"/>
                <w:numId w:val="11"/>
              </w:numPr>
              <w:ind w:left="346"/>
              <w:jc w:val="both"/>
              <w:cnfStyle w:val="000000000000" w:firstRow="0" w:lastRow="0" w:firstColumn="0" w:lastColumn="0" w:oddVBand="0" w:evenVBand="0" w:oddHBand="0" w:evenHBand="0" w:firstRowFirstColumn="0" w:firstRowLastColumn="0" w:lastRowFirstColumn="0" w:lastRowLastColumn="0"/>
              <w:rPr>
                <w:rFonts w:ascii="Cambria" w:hAnsi="Cambria" w:cs="Arial"/>
                <w:sz w:val="18"/>
                <w:szCs w:val="18"/>
              </w:rPr>
            </w:pPr>
            <w:r w:rsidRPr="005B7D52">
              <w:rPr>
                <w:rFonts w:ascii="Cambria" w:hAnsi="Cambria" w:cs="Arial"/>
                <w:sz w:val="18"/>
                <w:szCs w:val="18"/>
              </w:rPr>
              <w:t xml:space="preserve">Rim and invert elevations for all manholes are included along with </w:t>
            </w:r>
            <w:r w:rsidR="00F455AF" w:rsidRPr="005B7D52">
              <w:rPr>
                <w:rFonts w:ascii="Cambria" w:hAnsi="Cambria" w:cs="Arial"/>
                <w:sz w:val="18"/>
                <w:szCs w:val="18"/>
              </w:rPr>
              <w:t xml:space="preserve">the </w:t>
            </w:r>
            <w:r w:rsidRPr="005B7D52">
              <w:rPr>
                <w:rFonts w:ascii="Cambria" w:hAnsi="Cambria" w:cs="Arial"/>
                <w:sz w:val="18"/>
                <w:szCs w:val="18"/>
              </w:rPr>
              <w:t>manhole diameter on plan and profile views.</w:t>
            </w:r>
          </w:p>
        </w:tc>
      </w:tr>
      <w:tr w:rsidR="00B60DF1" w:rsidRPr="005B7D52" w14:paraId="448B5192" w14:textId="77777777" w:rsidTr="00887F57">
        <w:trPr>
          <w:cnfStyle w:val="000000100000" w:firstRow="0" w:lastRow="0" w:firstColumn="0" w:lastColumn="0" w:oddVBand="0" w:evenVBand="0" w:oddHBand="1" w:evenHBand="0" w:firstRowFirstColumn="0" w:firstRowLastColumn="0" w:lastRowFirstColumn="0" w:lastRowLastColumn="0"/>
        </w:trPr>
        <w:sdt>
          <w:sdtPr>
            <w:rPr>
              <w:rFonts w:ascii="Cambria" w:hAnsi="Cambria" w:cs="Arial"/>
              <w:sz w:val="18"/>
              <w:szCs w:val="18"/>
            </w:rPr>
            <w:id w:val="-33197349"/>
            <w15:color w:val="3366FF"/>
            <w14:checkbox>
              <w14:checked w14:val="0"/>
              <w14:checkedState w14:val="0050" w14:font="Wingdings 2"/>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625" w:type="dxa"/>
              </w:tcPr>
              <w:p w14:paraId="18CA94F5" w14:textId="45F14A34" w:rsidR="00B60DF1" w:rsidRPr="005B7D52" w:rsidRDefault="00B60DF1" w:rsidP="00B84476">
                <w:pPr>
                  <w:tabs>
                    <w:tab w:val="left" w:pos="360"/>
                  </w:tabs>
                  <w:jc w:val="center"/>
                  <w:rPr>
                    <w:rFonts w:ascii="Cambria" w:hAnsi="Cambria" w:cs="Arial"/>
                    <w:b w:val="0"/>
                    <w:bCs w:val="0"/>
                    <w:sz w:val="18"/>
                    <w:szCs w:val="18"/>
                  </w:rPr>
                </w:pPr>
                <w:r w:rsidRPr="005B7D52">
                  <w:rPr>
                    <w:rFonts w:ascii="Segoe UI Symbol" w:eastAsia="MS Gothic" w:hAnsi="Segoe UI Symbol" w:cs="Segoe UI Symbol"/>
                    <w:b w:val="0"/>
                    <w:bCs w:val="0"/>
                    <w:sz w:val="18"/>
                    <w:szCs w:val="18"/>
                  </w:rPr>
                  <w:t>☐</w:t>
                </w:r>
              </w:p>
            </w:tc>
          </w:sdtContent>
        </w:sdt>
        <w:tc>
          <w:tcPr>
            <w:tcW w:w="10170" w:type="dxa"/>
          </w:tcPr>
          <w:p w14:paraId="2EC13141" w14:textId="51123A27" w:rsidR="00B60DF1" w:rsidRPr="00050205" w:rsidRDefault="00B60DF1" w:rsidP="002C641A">
            <w:pPr>
              <w:pStyle w:val="ListParagraph"/>
              <w:numPr>
                <w:ilvl w:val="0"/>
                <w:numId w:val="11"/>
              </w:numPr>
              <w:ind w:left="346"/>
              <w:jc w:val="both"/>
              <w:cnfStyle w:val="000000100000" w:firstRow="0" w:lastRow="0" w:firstColumn="0" w:lastColumn="0" w:oddVBand="0" w:evenVBand="0" w:oddHBand="1" w:evenHBand="0" w:firstRowFirstColumn="0" w:firstRowLastColumn="0" w:lastRowFirstColumn="0" w:lastRowLastColumn="0"/>
              <w:rPr>
                <w:rFonts w:ascii="Cambria" w:hAnsi="Cambria" w:cs="Arial"/>
                <w:sz w:val="18"/>
                <w:szCs w:val="18"/>
              </w:rPr>
            </w:pPr>
            <w:r w:rsidRPr="00050205">
              <w:rPr>
                <w:rFonts w:ascii="Cambria" w:hAnsi="Cambria" w:cs="Arial"/>
                <w:sz w:val="18"/>
                <w:szCs w:val="18"/>
              </w:rPr>
              <w:t>Connections to</w:t>
            </w:r>
            <w:r w:rsidR="00F455AF" w:rsidRPr="00050205">
              <w:rPr>
                <w:rFonts w:ascii="Cambria" w:hAnsi="Cambria" w:cs="Arial"/>
                <w:sz w:val="18"/>
                <w:szCs w:val="18"/>
              </w:rPr>
              <w:t xml:space="preserve"> the</w:t>
            </w:r>
            <w:r w:rsidRPr="00050205">
              <w:rPr>
                <w:rFonts w:ascii="Cambria" w:hAnsi="Cambria" w:cs="Arial"/>
                <w:sz w:val="18"/>
                <w:szCs w:val="18"/>
              </w:rPr>
              <w:t xml:space="preserve"> existing </w:t>
            </w:r>
            <w:r w:rsidR="00E92676" w:rsidRPr="00050205">
              <w:rPr>
                <w:rFonts w:ascii="Cambria" w:hAnsi="Cambria" w:cs="Arial"/>
                <w:sz w:val="18"/>
                <w:szCs w:val="18"/>
              </w:rPr>
              <w:t xml:space="preserve">sewer </w:t>
            </w:r>
            <w:r w:rsidRPr="00050205">
              <w:rPr>
                <w:rFonts w:ascii="Cambria" w:hAnsi="Cambria" w:cs="Arial"/>
                <w:sz w:val="18"/>
                <w:szCs w:val="18"/>
              </w:rPr>
              <w:t>main cannot be</w:t>
            </w:r>
            <w:r w:rsidR="00F455AF" w:rsidRPr="00050205">
              <w:rPr>
                <w:rFonts w:ascii="Cambria" w:hAnsi="Cambria" w:cs="Arial"/>
                <w:sz w:val="18"/>
                <w:szCs w:val="18"/>
              </w:rPr>
              <w:t xml:space="preserve"> made</w:t>
            </w:r>
            <w:r w:rsidRPr="00050205">
              <w:rPr>
                <w:rFonts w:ascii="Cambria" w:hAnsi="Cambria" w:cs="Arial"/>
                <w:sz w:val="18"/>
                <w:szCs w:val="18"/>
              </w:rPr>
              <w:t xml:space="preserve"> at acute angle.</w:t>
            </w:r>
          </w:p>
        </w:tc>
      </w:tr>
      <w:tr w:rsidR="00B60DF1" w:rsidRPr="005B7D52" w14:paraId="4DB7FC6A" w14:textId="77777777" w:rsidTr="00887F57">
        <w:sdt>
          <w:sdtPr>
            <w:rPr>
              <w:rFonts w:ascii="Cambria" w:hAnsi="Cambria" w:cs="Arial"/>
              <w:sz w:val="18"/>
              <w:szCs w:val="18"/>
            </w:rPr>
            <w:id w:val="610247716"/>
            <w15:color w:val="3366FF"/>
            <w14:checkbox>
              <w14:checked w14:val="0"/>
              <w14:checkedState w14:val="0050" w14:font="Wingdings 2"/>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625" w:type="dxa"/>
              </w:tcPr>
              <w:p w14:paraId="39ABD381" w14:textId="165CF45F" w:rsidR="00B60DF1" w:rsidRPr="005B7D52" w:rsidRDefault="00B60DF1" w:rsidP="00B84476">
                <w:pPr>
                  <w:tabs>
                    <w:tab w:val="left" w:pos="360"/>
                  </w:tabs>
                  <w:jc w:val="center"/>
                  <w:rPr>
                    <w:rFonts w:ascii="Cambria" w:hAnsi="Cambria" w:cs="Arial"/>
                    <w:b w:val="0"/>
                    <w:bCs w:val="0"/>
                    <w:sz w:val="18"/>
                    <w:szCs w:val="18"/>
                  </w:rPr>
                </w:pPr>
                <w:r w:rsidRPr="005B7D52">
                  <w:rPr>
                    <w:rFonts w:ascii="Segoe UI Symbol" w:eastAsia="MS Gothic" w:hAnsi="Segoe UI Symbol" w:cs="Segoe UI Symbol"/>
                    <w:b w:val="0"/>
                    <w:bCs w:val="0"/>
                    <w:sz w:val="18"/>
                    <w:szCs w:val="18"/>
                  </w:rPr>
                  <w:t>☐</w:t>
                </w:r>
              </w:p>
            </w:tc>
          </w:sdtContent>
        </w:sdt>
        <w:tc>
          <w:tcPr>
            <w:tcW w:w="10170" w:type="dxa"/>
          </w:tcPr>
          <w:p w14:paraId="0FDDDEC6" w14:textId="776CA27D" w:rsidR="00B60DF1" w:rsidRPr="00050205" w:rsidRDefault="00B60DF1" w:rsidP="002C641A">
            <w:pPr>
              <w:pStyle w:val="IndentDataItem"/>
              <w:numPr>
                <w:ilvl w:val="0"/>
                <w:numId w:val="11"/>
              </w:numPr>
              <w:ind w:left="346"/>
              <w:jc w:val="both"/>
              <w:cnfStyle w:val="000000000000" w:firstRow="0" w:lastRow="0" w:firstColumn="0" w:lastColumn="0" w:oddVBand="0" w:evenVBand="0" w:oddHBand="0" w:evenHBand="0" w:firstRowFirstColumn="0" w:firstRowLastColumn="0" w:lastRowFirstColumn="0" w:lastRowLastColumn="0"/>
              <w:rPr>
                <w:rFonts w:ascii="Cambria" w:hAnsi="Cambria" w:cs="Arial"/>
                <w:szCs w:val="18"/>
              </w:rPr>
            </w:pPr>
            <w:r w:rsidRPr="00050205">
              <w:rPr>
                <w:rFonts w:ascii="Cambria" w:hAnsi="Cambria" w:cs="Arial"/>
                <w:szCs w:val="18"/>
              </w:rPr>
              <w:t>Pipe diameters, linear footage between manholes, material types, and slope are shown in profile view.</w:t>
            </w:r>
          </w:p>
        </w:tc>
      </w:tr>
      <w:tr w:rsidR="00B60DF1" w:rsidRPr="005B7D52" w14:paraId="69DC40A1" w14:textId="77777777" w:rsidTr="00887F57">
        <w:trPr>
          <w:cnfStyle w:val="000000100000" w:firstRow="0" w:lastRow="0" w:firstColumn="0" w:lastColumn="0" w:oddVBand="0" w:evenVBand="0" w:oddHBand="1" w:evenHBand="0" w:firstRowFirstColumn="0" w:firstRowLastColumn="0" w:lastRowFirstColumn="0" w:lastRowLastColumn="0"/>
        </w:trPr>
        <w:sdt>
          <w:sdtPr>
            <w:rPr>
              <w:rFonts w:ascii="Cambria" w:hAnsi="Cambria" w:cs="Arial"/>
              <w:sz w:val="18"/>
              <w:szCs w:val="18"/>
            </w:rPr>
            <w:id w:val="2145461908"/>
            <w15:color w:val="3366FF"/>
            <w14:checkbox>
              <w14:checked w14:val="0"/>
              <w14:checkedState w14:val="0050" w14:font="Wingdings 2"/>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625" w:type="dxa"/>
              </w:tcPr>
              <w:p w14:paraId="6C39F7C9" w14:textId="1D0046AE" w:rsidR="00B60DF1" w:rsidRPr="005B7D52" w:rsidRDefault="00B60DF1" w:rsidP="00B84476">
                <w:pPr>
                  <w:tabs>
                    <w:tab w:val="left" w:pos="360"/>
                  </w:tabs>
                  <w:jc w:val="center"/>
                  <w:rPr>
                    <w:rFonts w:ascii="Cambria" w:hAnsi="Cambria" w:cs="Arial"/>
                    <w:b w:val="0"/>
                    <w:bCs w:val="0"/>
                    <w:sz w:val="18"/>
                    <w:szCs w:val="18"/>
                  </w:rPr>
                </w:pPr>
                <w:r w:rsidRPr="005B7D52">
                  <w:rPr>
                    <w:rFonts w:ascii="Segoe UI Symbol" w:eastAsia="MS Gothic" w:hAnsi="Segoe UI Symbol" w:cs="Segoe UI Symbol"/>
                    <w:b w:val="0"/>
                    <w:bCs w:val="0"/>
                    <w:sz w:val="18"/>
                    <w:szCs w:val="18"/>
                  </w:rPr>
                  <w:t>☐</w:t>
                </w:r>
              </w:p>
            </w:tc>
          </w:sdtContent>
        </w:sdt>
        <w:tc>
          <w:tcPr>
            <w:tcW w:w="10170" w:type="dxa"/>
          </w:tcPr>
          <w:p w14:paraId="06E3BD27" w14:textId="24DFF3CC" w:rsidR="00B60DF1" w:rsidRPr="00050205" w:rsidRDefault="00B60DF1" w:rsidP="002C641A">
            <w:pPr>
              <w:pStyle w:val="IndentDataItem"/>
              <w:numPr>
                <w:ilvl w:val="0"/>
                <w:numId w:val="11"/>
              </w:numPr>
              <w:ind w:left="346"/>
              <w:jc w:val="both"/>
              <w:cnfStyle w:val="000000100000" w:firstRow="0" w:lastRow="0" w:firstColumn="0" w:lastColumn="0" w:oddVBand="0" w:evenVBand="0" w:oddHBand="1" w:evenHBand="0" w:firstRowFirstColumn="0" w:firstRowLastColumn="0" w:lastRowFirstColumn="0" w:lastRowLastColumn="0"/>
              <w:rPr>
                <w:rFonts w:ascii="Cambria" w:hAnsi="Cambria" w:cs="Arial"/>
                <w:szCs w:val="18"/>
              </w:rPr>
            </w:pPr>
            <w:r w:rsidRPr="00050205">
              <w:rPr>
                <w:rFonts w:ascii="Cambria" w:hAnsi="Cambria" w:cs="Arial"/>
                <w:szCs w:val="18"/>
              </w:rPr>
              <w:t>Ownership of proposed sewer mains are labeled as public or private.</w:t>
            </w:r>
          </w:p>
        </w:tc>
      </w:tr>
      <w:tr w:rsidR="00B60DF1" w:rsidRPr="005B7D52" w14:paraId="545205FF" w14:textId="77777777" w:rsidTr="00887F57">
        <w:sdt>
          <w:sdtPr>
            <w:rPr>
              <w:rFonts w:ascii="Cambria" w:hAnsi="Cambria" w:cs="Arial"/>
              <w:sz w:val="18"/>
              <w:szCs w:val="18"/>
            </w:rPr>
            <w:id w:val="63315841"/>
            <w15:color w:val="3366FF"/>
            <w14:checkbox>
              <w14:checked w14:val="0"/>
              <w14:checkedState w14:val="0050" w14:font="Wingdings 2"/>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625" w:type="dxa"/>
              </w:tcPr>
              <w:p w14:paraId="07FF8CFA" w14:textId="2572DAAC" w:rsidR="00B60DF1" w:rsidRPr="005B7D52" w:rsidRDefault="00B60DF1" w:rsidP="00B84476">
                <w:pPr>
                  <w:tabs>
                    <w:tab w:val="left" w:pos="360"/>
                  </w:tabs>
                  <w:jc w:val="center"/>
                  <w:rPr>
                    <w:rFonts w:ascii="Cambria" w:hAnsi="Cambria" w:cs="Arial"/>
                    <w:b w:val="0"/>
                    <w:bCs w:val="0"/>
                    <w:sz w:val="18"/>
                    <w:szCs w:val="18"/>
                  </w:rPr>
                </w:pPr>
                <w:r w:rsidRPr="005B7D52">
                  <w:rPr>
                    <w:rFonts w:ascii="Segoe UI Symbol" w:eastAsia="MS Gothic" w:hAnsi="Segoe UI Symbol" w:cs="Segoe UI Symbol"/>
                    <w:b w:val="0"/>
                    <w:bCs w:val="0"/>
                    <w:sz w:val="18"/>
                    <w:szCs w:val="18"/>
                  </w:rPr>
                  <w:t>☐</w:t>
                </w:r>
              </w:p>
            </w:tc>
          </w:sdtContent>
        </w:sdt>
        <w:tc>
          <w:tcPr>
            <w:tcW w:w="10170" w:type="dxa"/>
          </w:tcPr>
          <w:p w14:paraId="71D004B8" w14:textId="3AD8541C" w:rsidR="00B60DF1" w:rsidRPr="005B7D52" w:rsidRDefault="00B60DF1" w:rsidP="002C641A">
            <w:pPr>
              <w:pStyle w:val="IndentDataItem"/>
              <w:numPr>
                <w:ilvl w:val="0"/>
                <w:numId w:val="11"/>
              </w:numPr>
              <w:ind w:left="346"/>
              <w:jc w:val="both"/>
              <w:cnfStyle w:val="000000000000" w:firstRow="0" w:lastRow="0" w:firstColumn="0" w:lastColumn="0" w:oddVBand="0" w:evenVBand="0" w:oddHBand="0" w:evenHBand="0" w:firstRowFirstColumn="0" w:firstRowLastColumn="0" w:lastRowFirstColumn="0" w:lastRowLastColumn="0"/>
              <w:rPr>
                <w:rFonts w:ascii="Cambria" w:hAnsi="Cambria" w:cs="Arial"/>
                <w:szCs w:val="18"/>
              </w:rPr>
            </w:pPr>
            <w:r w:rsidRPr="005B7D52">
              <w:rPr>
                <w:rFonts w:ascii="Cambria" w:hAnsi="Cambria" w:cs="Arial"/>
                <w:szCs w:val="18"/>
              </w:rPr>
              <w:t>The minimum gravity main line size for public sewer mains is 8”.   The minimum gravity main line size for private sewer mains is 6”.</w:t>
            </w:r>
          </w:p>
        </w:tc>
      </w:tr>
      <w:tr w:rsidR="00B60DF1" w:rsidRPr="005B7D52" w14:paraId="6710C09F" w14:textId="77777777" w:rsidTr="00887F57">
        <w:trPr>
          <w:cnfStyle w:val="000000100000" w:firstRow="0" w:lastRow="0" w:firstColumn="0" w:lastColumn="0" w:oddVBand="0" w:evenVBand="0" w:oddHBand="1" w:evenHBand="0" w:firstRowFirstColumn="0" w:firstRowLastColumn="0" w:lastRowFirstColumn="0" w:lastRowLastColumn="0"/>
        </w:trPr>
        <w:sdt>
          <w:sdtPr>
            <w:rPr>
              <w:rFonts w:ascii="Cambria" w:hAnsi="Cambria" w:cs="Arial"/>
              <w:sz w:val="18"/>
              <w:szCs w:val="18"/>
            </w:rPr>
            <w:id w:val="-107971349"/>
            <w15:color w:val="3366FF"/>
            <w14:checkbox>
              <w14:checked w14:val="0"/>
              <w14:checkedState w14:val="0050" w14:font="Wingdings 2"/>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625" w:type="dxa"/>
              </w:tcPr>
              <w:p w14:paraId="11AA79CC" w14:textId="514A0A56" w:rsidR="00B60DF1" w:rsidRPr="005B7D52" w:rsidRDefault="00B60DF1" w:rsidP="00B84476">
                <w:pPr>
                  <w:tabs>
                    <w:tab w:val="left" w:pos="360"/>
                  </w:tabs>
                  <w:jc w:val="center"/>
                  <w:rPr>
                    <w:rFonts w:ascii="Cambria" w:hAnsi="Cambria" w:cs="Arial"/>
                    <w:b w:val="0"/>
                    <w:bCs w:val="0"/>
                    <w:sz w:val="18"/>
                    <w:szCs w:val="18"/>
                  </w:rPr>
                </w:pPr>
                <w:r w:rsidRPr="005B7D52">
                  <w:rPr>
                    <w:rFonts w:ascii="Segoe UI Symbol" w:eastAsia="MS Gothic" w:hAnsi="Segoe UI Symbol" w:cs="Segoe UI Symbol"/>
                    <w:b w:val="0"/>
                    <w:bCs w:val="0"/>
                    <w:sz w:val="18"/>
                    <w:szCs w:val="18"/>
                  </w:rPr>
                  <w:t>☐</w:t>
                </w:r>
              </w:p>
            </w:tc>
          </w:sdtContent>
        </w:sdt>
        <w:tc>
          <w:tcPr>
            <w:tcW w:w="10170" w:type="dxa"/>
          </w:tcPr>
          <w:p w14:paraId="540F3929" w14:textId="697CB529" w:rsidR="00B60DF1" w:rsidRPr="005B7D52" w:rsidRDefault="00B60DF1" w:rsidP="002C641A">
            <w:pPr>
              <w:pStyle w:val="IndentDataItem"/>
              <w:numPr>
                <w:ilvl w:val="0"/>
                <w:numId w:val="11"/>
              </w:numPr>
              <w:ind w:left="346"/>
              <w:jc w:val="both"/>
              <w:cnfStyle w:val="000000100000" w:firstRow="0" w:lastRow="0" w:firstColumn="0" w:lastColumn="0" w:oddVBand="0" w:evenVBand="0" w:oddHBand="1" w:evenHBand="0" w:firstRowFirstColumn="0" w:firstRowLastColumn="0" w:lastRowFirstColumn="0" w:lastRowLastColumn="0"/>
              <w:rPr>
                <w:rFonts w:ascii="Cambria" w:hAnsi="Cambria" w:cs="Arial"/>
                <w:szCs w:val="18"/>
              </w:rPr>
            </w:pPr>
            <w:r w:rsidRPr="005B7D52">
              <w:rPr>
                <w:rFonts w:ascii="Cambria" w:hAnsi="Cambria" w:cs="Arial"/>
                <w:szCs w:val="18"/>
              </w:rPr>
              <w:t>Gravity mains have a straight alignment and a uniform slope between manholes.</w:t>
            </w:r>
          </w:p>
        </w:tc>
      </w:tr>
      <w:bookmarkEnd w:id="0"/>
    </w:tbl>
    <w:p w14:paraId="034CA5CA" w14:textId="1A2762F4" w:rsidR="002B78B4" w:rsidRPr="005B7D52" w:rsidRDefault="002B78B4" w:rsidP="00B84476">
      <w:pPr>
        <w:tabs>
          <w:tab w:val="left" w:pos="360"/>
        </w:tabs>
        <w:spacing w:after="0" w:line="240" w:lineRule="auto"/>
        <w:rPr>
          <w:rFonts w:ascii="Cambria" w:hAnsi="Cambria" w:cs="Arial"/>
          <w:sz w:val="18"/>
          <w:szCs w:val="18"/>
        </w:rPr>
      </w:pPr>
    </w:p>
    <w:p w14:paraId="2086A825" w14:textId="4FABA5A4" w:rsidR="002B78B4" w:rsidRPr="005B7D52" w:rsidRDefault="00EE5A9B" w:rsidP="00887F57">
      <w:pPr>
        <w:tabs>
          <w:tab w:val="left" w:pos="8460"/>
        </w:tabs>
        <w:spacing w:after="0" w:line="240" w:lineRule="auto"/>
        <w:rPr>
          <w:rFonts w:ascii="Cambria" w:hAnsi="Cambria" w:cs="Arial"/>
          <w:sz w:val="18"/>
          <w:szCs w:val="18"/>
        </w:rPr>
      </w:pPr>
      <w:r w:rsidRPr="005B7D52">
        <w:rPr>
          <w:rFonts w:ascii="Cambria" w:hAnsi="Cambria" w:cs="Arial"/>
          <w:b/>
          <w:bCs/>
          <w:sz w:val="18"/>
          <w:szCs w:val="18"/>
        </w:rPr>
        <w:t>F</w:t>
      </w:r>
      <w:r w:rsidR="002B78B4" w:rsidRPr="005B7D52">
        <w:rPr>
          <w:rFonts w:ascii="Cambria" w:hAnsi="Cambria" w:cs="Arial"/>
          <w:b/>
          <w:bCs/>
          <w:sz w:val="18"/>
          <w:szCs w:val="18"/>
        </w:rPr>
        <w:t>. Manh</w:t>
      </w:r>
      <w:r w:rsidR="00254CFD" w:rsidRPr="005B7D52">
        <w:rPr>
          <w:rFonts w:ascii="Cambria" w:hAnsi="Cambria" w:cs="Arial"/>
          <w:b/>
          <w:bCs/>
          <w:sz w:val="18"/>
          <w:szCs w:val="18"/>
        </w:rPr>
        <w:t xml:space="preserve">oles                                                                                                                                                                       </w:t>
      </w:r>
      <w:r w:rsidR="0009600E" w:rsidRPr="005B7D52">
        <w:rPr>
          <w:rFonts w:ascii="Cambria" w:hAnsi="Cambria" w:cs="Arial"/>
          <w:b/>
          <w:bCs/>
          <w:sz w:val="18"/>
          <w:szCs w:val="18"/>
        </w:rPr>
        <w:t xml:space="preserve">  </w:t>
      </w:r>
      <w:r w:rsidR="00B60DF1" w:rsidRPr="005B7D52">
        <w:rPr>
          <w:rFonts w:ascii="Cambria" w:hAnsi="Cambria" w:cs="Arial"/>
          <w:b/>
          <w:bCs/>
          <w:sz w:val="18"/>
          <w:szCs w:val="18"/>
        </w:rPr>
        <w:t xml:space="preserve">                                    </w:t>
      </w:r>
      <w:r w:rsidR="005B7D52">
        <w:rPr>
          <w:rFonts w:ascii="Cambria" w:hAnsi="Cambria" w:cs="Arial"/>
          <w:b/>
          <w:bCs/>
          <w:sz w:val="18"/>
          <w:szCs w:val="18"/>
        </w:rPr>
        <w:t xml:space="preserve">                           </w:t>
      </w:r>
      <w:r w:rsidR="00254CFD" w:rsidRPr="005B7D52">
        <w:rPr>
          <w:rFonts w:ascii="Cambria" w:hAnsi="Cambria" w:cs="Arial"/>
          <w:b/>
          <w:bCs/>
          <w:sz w:val="18"/>
          <w:szCs w:val="18"/>
        </w:rPr>
        <w:t xml:space="preserve"> </w:t>
      </w:r>
      <w:sdt>
        <w:sdtPr>
          <w:rPr>
            <w:rFonts w:ascii="Cambria" w:hAnsi="Cambria" w:cs="Arial"/>
            <w:sz w:val="18"/>
            <w:szCs w:val="18"/>
          </w:rPr>
          <w:id w:val="1863932293"/>
          <w15:color w:val="3366FF"/>
          <w14:checkbox>
            <w14:checked w14:val="0"/>
            <w14:checkedState w14:val="0050" w14:font="Wingdings 2"/>
            <w14:uncheckedState w14:val="2610" w14:font="MS Gothic"/>
          </w14:checkbox>
        </w:sdtPr>
        <w:sdtEndPr/>
        <w:sdtContent>
          <w:r w:rsidR="00254CFD" w:rsidRPr="005B7D52">
            <w:rPr>
              <w:rFonts w:ascii="Segoe UI Symbol" w:eastAsia="MS Gothic" w:hAnsi="Segoe UI Symbol" w:cs="Segoe UI Symbol"/>
              <w:sz w:val="18"/>
              <w:szCs w:val="18"/>
            </w:rPr>
            <w:t>☐</w:t>
          </w:r>
        </w:sdtContent>
      </w:sdt>
      <w:r w:rsidR="00254CFD" w:rsidRPr="005B7D52">
        <w:rPr>
          <w:rFonts w:ascii="Cambria" w:hAnsi="Cambria" w:cs="Arial"/>
          <w:sz w:val="18"/>
          <w:szCs w:val="18"/>
        </w:rPr>
        <w:t xml:space="preserve">  N/A</w:t>
      </w:r>
      <w:r w:rsidR="00254CFD" w:rsidRPr="005B7D52">
        <w:rPr>
          <w:rFonts w:ascii="Cambria" w:hAnsi="Cambria" w:cs="Arial"/>
          <w:sz w:val="18"/>
          <w:szCs w:val="18"/>
        </w:rPr>
        <w:tab/>
        <w:t xml:space="preserve">      </w:t>
      </w:r>
    </w:p>
    <w:tbl>
      <w:tblPr>
        <w:tblStyle w:val="GridTable4"/>
        <w:tblW w:w="10795" w:type="dxa"/>
        <w:tblLook w:val="04A0" w:firstRow="1" w:lastRow="0" w:firstColumn="1" w:lastColumn="0" w:noHBand="0" w:noVBand="1"/>
      </w:tblPr>
      <w:tblGrid>
        <w:gridCol w:w="625"/>
        <w:gridCol w:w="10170"/>
      </w:tblGrid>
      <w:tr w:rsidR="009A1C1A" w:rsidRPr="005B7D52" w14:paraId="656880CF" w14:textId="77777777" w:rsidTr="00887F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tcPr>
          <w:p w14:paraId="725BF051" w14:textId="7D739F8E" w:rsidR="009A1C1A" w:rsidRPr="005B7D52" w:rsidRDefault="009A1C1A" w:rsidP="00887F57">
            <w:pPr>
              <w:jc w:val="center"/>
              <w:rPr>
                <w:rFonts w:ascii="Cambria" w:hAnsi="Cambria" w:cs="Arial"/>
                <w:b w:val="0"/>
                <w:bCs w:val="0"/>
                <w:color w:val="auto"/>
                <w:sz w:val="18"/>
                <w:szCs w:val="18"/>
              </w:rPr>
            </w:pPr>
            <w:r w:rsidRPr="005B7D52">
              <w:rPr>
                <w:rFonts w:ascii="Cambria" w:hAnsi="Cambria" w:cs="Arial"/>
                <w:b w:val="0"/>
                <w:bCs w:val="0"/>
                <w:color w:val="auto"/>
                <w:sz w:val="18"/>
                <w:szCs w:val="18"/>
              </w:rPr>
              <w:sym w:font="Wingdings 2" w:char="F050"/>
            </w:r>
          </w:p>
        </w:tc>
        <w:tc>
          <w:tcPr>
            <w:tcW w:w="10170" w:type="dxa"/>
          </w:tcPr>
          <w:p w14:paraId="4C1F3CB3" w14:textId="77777777" w:rsidR="009A1C1A" w:rsidRPr="005B7D52" w:rsidRDefault="009A1C1A" w:rsidP="00887F57">
            <w:pPr>
              <w:cnfStyle w:val="100000000000" w:firstRow="1" w:lastRow="0" w:firstColumn="0" w:lastColumn="0" w:oddVBand="0" w:evenVBand="0" w:oddHBand="0" w:evenHBand="0" w:firstRowFirstColumn="0" w:firstRowLastColumn="0" w:lastRowFirstColumn="0" w:lastRowLastColumn="0"/>
              <w:rPr>
                <w:rFonts w:ascii="Cambria" w:hAnsi="Cambria" w:cs="Arial"/>
                <w:color w:val="auto"/>
                <w:sz w:val="18"/>
                <w:szCs w:val="18"/>
              </w:rPr>
            </w:pPr>
            <w:r w:rsidRPr="005B7D52">
              <w:rPr>
                <w:rFonts w:ascii="Cambria" w:hAnsi="Cambria" w:cs="Arial"/>
                <w:color w:val="auto"/>
                <w:sz w:val="18"/>
                <w:szCs w:val="18"/>
              </w:rPr>
              <w:t>Items</w:t>
            </w:r>
          </w:p>
        </w:tc>
      </w:tr>
      <w:tr w:rsidR="009A1C1A" w:rsidRPr="005B7D52" w14:paraId="0C9C5AED" w14:textId="77777777" w:rsidTr="00887F57">
        <w:trPr>
          <w:cnfStyle w:val="000000100000" w:firstRow="0" w:lastRow="0" w:firstColumn="0" w:lastColumn="0" w:oddVBand="0" w:evenVBand="0" w:oddHBand="1" w:evenHBand="0" w:firstRowFirstColumn="0" w:firstRowLastColumn="0" w:lastRowFirstColumn="0" w:lastRowLastColumn="0"/>
          <w:trHeight w:val="323"/>
        </w:trPr>
        <w:sdt>
          <w:sdtPr>
            <w:rPr>
              <w:rFonts w:ascii="Cambria" w:hAnsi="Cambria" w:cs="Arial"/>
              <w:sz w:val="18"/>
              <w:szCs w:val="18"/>
            </w:rPr>
            <w:id w:val="851076758"/>
            <w15:color w:val="3366FF"/>
            <w14:checkbox>
              <w14:checked w14:val="0"/>
              <w14:checkedState w14:val="0050" w14:font="Wingdings 2"/>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625" w:type="dxa"/>
              </w:tcPr>
              <w:p w14:paraId="42E13197" w14:textId="77777777" w:rsidR="009A1C1A" w:rsidRPr="005B7D52" w:rsidRDefault="009A1C1A" w:rsidP="00887F57">
                <w:pPr>
                  <w:jc w:val="center"/>
                  <w:rPr>
                    <w:rFonts w:ascii="Cambria" w:hAnsi="Cambria" w:cs="Arial"/>
                    <w:b w:val="0"/>
                    <w:bCs w:val="0"/>
                    <w:sz w:val="18"/>
                    <w:szCs w:val="18"/>
                  </w:rPr>
                </w:pPr>
                <w:r w:rsidRPr="005B7D52">
                  <w:rPr>
                    <w:rFonts w:ascii="Segoe UI Symbol" w:eastAsia="MS Gothic" w:hAnsi="Segoe UI Symbol" w:cs="Segoe UI Symbol"/>
                    <w:b w:val="0"/>
                    <w:bCs w:val="0"/>
                    <w:sz w:val="18"/>
                    <w:szCs w:val="18"/>
                  </w:rPr>
                  <w:t>☐</w:t>
                </w:r>
              </w:p>
            </w:tc>
          </w:sdtContent>
        </w:sdt>
        <w:tc>
          <w:tcPr>
            <w:tcW w:w="10170" w:type="dxa"/>
          </w:tcPr>
          <w:p w14:paraId="0D382DC8" w14:textId="7CD6E6F9" w:rsidR="009A1C1A" w:rsidRPr="005B7D52" w:rsidRDefault="00533F69" w:rsidP="002C641A">
            <w:pPr>
              <w:pStyle w:val="ListParagraph"/>
              <w:numPr>
                <w:ilvl w:val="0"/>
                <w:numId w:val="20"/>
              </w:numPr>
              <w:ind w:left="346"/>
              <w:cnfStyle w:val="000000100000" w:firstRow="0" w:lastRow="0" w:firstColumn="0" w:lastColumn="0" w:oddVBand="0" w:evenVBand="0" w:oddHBand="1" w:evenHBand="0" w:firstRowFirstColumn="0" w:firstRowLastColumn="0" w:lastRowFirstColumn="0" w:lastRowLastColumn="0"/>
              <w:rPr>
                <w:rFonts w:ascii="Cambria" w:hAnsi="Cambria" w:cs="Arial"/>
                <w:sz w:val="18"/>
                <w:szCs w:val="18"/>
              </w:rPr>
            </w:pPr>
            <w:r w:rsidRPr="005B7D52">
              <w:rPr>
                <w:rFonts w:ascii="Cambria" w:hAnsi="Cambria" w:cs="Arial"/>
                <w:sz w:val="18"/>
                <w:szCs w:val="18"/>
              </w:rPr>
              <w:t>Manholes are not greater than 12’ in depth without a variance approval from CFPUA.</w:t>
            </w:r>
            <w:r w:rsidR="00050205">
              <w:rPr>
                <w:rFonts w:ascii="Cambria" w:hAnsi="Cambria" w:cs="Arial"/>
                <w:sz w:val="18"/>
                <w:szCs w:val="18"/>
              </w:rPr>
              <w:t xml:space="preserve">   </w:t>
            </w:r>
          </w:p>
          <w:p w14:paraId="54383D81" w14:textId="03F7A107" w:rsidR="00533F69" w:rsidRPr="005B7D52" w:rsidRDefault="00533F69" w:rsidP="002C641A">
            <w:pPr>
              <w:pStyle w:val="ListParagraph"/>
              <w:numPr>
                <w:ilvl w:val="0"/>
                <w:numId w:val="38"/>
              </w:numPr>
              <w:ind w:left="346"/>
              <w:cnfStyle w:val="000000100000" w:firstRow="0" w:lastRow="0" w:firstColumn="0" w:lastColumn="0" w:oddVBand="0" w:evenVBand="0" w:oddHBand="1" w:evenHBand="0" w:firstRowFirstColumn="0" w:firstRowLastColumn="0" w:lastRowFirstColumn="0" w:lastRowLastColumn="0"/>
              <w:rPr>
                <w:rFonts w:ascii="Cambria" w:hAnsi="Cambria" w:cs="Arial"/>
                <w:sz w:val="18"/>
                <w:szCs w:val="18"/>
              </w:rPr>
            </w:pPr>
            <w:r w:rsidRPr="005B7D52">
              <w:rPr>
                <w:rFonts w:ascii="Cambria" w:hAnsi="Cambria" w:cs="Arial"/>
                <w:sz w:val="18"/>
                <w:szCs w:val="18"/>
              </w:rPr>
              <w:t>Typical variance approval will require 5’ a polycrete manhole.</w:t>
            </w:r>
          </w:p>
        </w:tc>
      </w:tr>
      <w:tr w:rsidR="009E2BA2" w:rsidRPr="005B7D52" w14:paraId="1AE8141B" w14:textId="77777777" w:rsidTr="00887F57">
        <w:trPr>
          <w:trHeight w:val="323"/>
        </w:trPr>
        <w:sdt>
          <w:sdtPr>
            <w:rPr>
              <w:rFonts w:ascii="Cambria" w:hAnsi="Cambria" w:cs="Arial"/>
              <w:sz w:val="18"/>
              <w:szCs w:val="18"/>
            </w:rPr>
            <w:id w:val="-1371297397"/>
            <w15:color w:val="3366FF"/>
            <w14:checkbox>
              <w14:checked w14:val="0"/>
              <w14:checkedState w14:val="0050" w14:font="Wingdings 2"/>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625" w:type="dxa"/>
              </w:tcPr>
              <w:p w14:paraId="69F1C252" w14:textId="321EAC24" w:rsidR="009E2BA2" w:rsidRPr="005B7D52" w:rsidRDefault="009E2BA2" w:rsidP="009E2BA2">
                <w:pPr>
                  <w:jc w:val="center"/>
                  <w:rPr>
                    <w:rFonts w:ascii="Cambria" w:hAnsi="Cambria" w:cs="Arial"/>
                    <w:sz w:val="18"/>
                    <w:szCs w:val="18"/>
                  </w:rPr>
                </w:pPr>
                <w:r w:rsidRPr="005B7D52">
                  <w:rPr>
                    <w:rFonts w:ascii="Segoe UI Symbol" w:eastAsia="MS Gothic" w:hAnsi="Segoe UI Symbol" w:cs="Segoe UI Symbol"/>
                    <w:b w:val="0"/>
                    <w:bCs w:val="0"/>
                    <w:sz w:val="18"/>
                    <w:szCs w:val="18"/>
                  </w:rPr>
                  <w:t>☐</w:t>
                </w:r>
              </w:p>
            </w:tc>
          </w:sdtContent>
        </w:sdt>
        <w:tc>
          <w:tcPr>
            <w:tcW w:w="10170" w:type="dxa"/>
          </w:tcPr>
          <w:p w14:paraId="7AB8B441" w14:textId="7B4A41E6" w:rsidR="009E2BA2" w:rsidRPr="005B7D52" w:rsidRDefault="009E2BA2" w:rsidP="002C641A">
            <w:pPr>
              <w:pStyle w:val="ListParagraph"/>
              <w:numPr>
                <w:ilvl w:val="0"/>
                <w:numId w:val="20"/>
              </w:numPr>
              <w:ind w:left="346"/>
              <w:cnfStyle w:val="000000000000" w:firstRow="0" w:lastRow="0" w:firstColumn="0" w:lastColumn="0" w:oddVBand="0" w:evenVBand="0" w:oddHBand="0" w:evenHBand="0" w:firstRowFirstColumn="0" w:firstRowLastColumn="0" w:lastRowFirstColumn="0" w:lastRowLastColumn="0"/>
              <w:rPr>
                <w:rFonts w:ascii="Cambria" w:hAnsi="Cambria" w:cs="Arial"/>
                <w:sz w:val="18"/>
                <w:szCs w:val="18"/>
              </w:rPr>
            </w:pPr>
            <w:r w:rsidRPr="005B7D52">
              <w:rPr>
                <w:rFonts w:ascii="Cambria" w:hAnsi="Cambria" w:cs="Arial"/>
                <w:sz w:val="18"/>
                <w:szCs w:val="18"/>
              </w:rPr>
              <w:t>Minimum manhole diameter is 4’ for depths up to 12’.</w:t>
            </w:r>
          </w:p>
        </w:tc>
      </w:tr>
      <w:tr w:rsidR="009E2BA2" w:rsidRPr="005B7D52" w14:paraId="20C58185" w14:textId="77777777" w:rsidTr="00887F57">
        <w:trPr>
          <w:cnfStyle w:val="000000100000" w:firstRow="0" w:lastRow="0" w:firstColumn="0" w:lastColumn="0" w:oddVBand="0" w:evenVBand="0" w:oddHBand="1" w:evenHBand="0" w:firstRowFirstColumn="0" w:firstRowLastColumn="0" w:lastRowFirstColumn="0" w:lastRowLastColumn="0"/>
          <w:trHeight w:val="323"/>
        </w:trPr>
        <w:sdt>
          <w:sdtPr>
            <w:rPr>
              <w:rFonts w:ascii="Cambria" w:hAnsi="Cambria" w:cs="Arial"/>
              <w:sz w:val="18"/>
              <w:szCs w:val="18"/>
            </w:rPr>
            <w:id w:val="-1643809699"/>
            <w15:color w:val="3366FF"/>
            <w14:checkbox>
              <w14:checked w14:val="0"/>
              <w14:checkedState w14:val="0050" w14:font="Wingdings 2"/>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625" w:type="dxa"/>
              </w:tcPr>
              <w:p w14:paraId="22751681" w14:textId="77777777" w:rsidR="009E2BA2" w:rsidRPr="005B7D52" w:rsidRDefault="009E2BA2" w:rsidP="009E2BA2">
                <w:pPr>
                  <w:jc w:val="center"/>
                  <w:rPr>
                    <w:rFonts w:ascii="Cambria" w:hAnsi="Cambria" w:cs="Arial"/>
                    <w:b w:val="0"/>
                    <w:bCs w:val="0"/>
                    <w:sz w:val="18"/>
                    <w:szCs w:val="18"/>
                  </w:rPr>
                </w:pPr>
                <w:r w:rsidRPr="005B7D52">
                  <w:rPr>
                    <w:rFonts w:ascii="Segoe UI Symbol" w:eastAsia="MS Gothic" w:hAnsi="Segoe UI Symbol" w:cs="Segoe UI Symbol"/>
                    <w:b w:val="0"/>
                    <w:bCs w:val="0"/>
                    <w:sz w:val="18"/>
                    <w:szCs w:val="18"/>
                  </w:rPr>
                  <w:t>☐</w:t>
                </w:r>
              </w:p>
            </w:tc>
          </w:sdtContent>
        </w:sdt>
        <w:tc>
          <w:tcPr>
            <w:tcW w:w="10170" w:type="dxa"/>
          </w:tcPr>
          <w:p w14:paraId="00ED0AD7" w14:textId="2A342FEC" w:rsidR="009E2BA2" w:rsidRPr="005B7D52" w:rsidRDefault="009E2BA2" w:rsidP="002C641A">
            <w:pPr>
              <w:pStyle w:val="ListParagraph"/>
              <w:numPr>
                <w:ilvl w:val="0"/>
                <w:numId w:val="20"/>
              </w:numPr>
              <w:ind w:left="346"/>
              <w:cnfStyle w:val="000000100000" w:firstRow="0" w:lastRow="0" w:firstColumn="0" w:lastColumn="0" w:oddVBand="0" w:evenVBand="0" w:oddHBand="1" w:evenHBand="0" w:firstRowFirstColumn="0" w:firstRowLastColumn="0" w:lastRowFirstColumn="0" w:lastRowLastColumn="0"/>
              <w:rPr>
                <w:rFonts w:ascii="Cambria" w:hAnsi="Cambria" w:cs="Arial"/>
                <w:sz w:val="18"/>
                <w:szCs w:val="18"/>
              </w:rPr>
            </w:pPr>
            <w:r w:rsidRPr="005B7D52">
              <w:rPr>
                <w:rFonts w:ascii="Cambria" w:hAnsi="Cambria" w:cs="Arial"/>
                <w:sz w:val="18"/>
                <w:szCs w:val="18"/>
              </w:rPr>
              <w:t>Minimum manhole diameter is 5’ for inside drop connections</w:t>
            </w:r>
            <w:r>
              <w:rPr>
                <w:rFonts w:ascii="Cambria" w:hAnsi="Cambria" w:cs="Arial"/>
                <w:sz w:val="18"/>
                <w:szCs w:val="18"/>
              </w:rPr>
              <w:t>.</w:t>
            </w:r>
          </w:p>
        </w:tc>
      </w:tr>
      <w:tr w:rsidR="009E2BA2" w:rsidRPr="005B7D52" w14:paraId="46C37437" w14:textId="77777777" w:rsidTr="00887F57">
        <w:trPr>
          <w:trHeight w:val="323"/>
        </w:trPr>
        <w:sdt>
          <w:sdtPr>
            <w:rPr>
              <w:rFonts w:ascii="Cambria" w:hAnsi="Cambria" w:cs="Arial"/>
              <w:sz w:val="18"/>
              <w:szCs w:val="18"/>
            </w:rPr>
            <w:id w:val="-1681958393"/>
            <w15:color w:val="3366FF"/>
            <w14:checkbox>
              <w14:checked w14:val="0"/>
              <w14:checkedState w14:val="0050" w14:font="Wingdings 2"/>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625" w:type="dxa"/>
              </w:tcPr>
              <w:p w14:paraId="1B5A2AF8" w14:textId="77777777" w:rsidR="009E2BA2" w:rsidRPr="005B7D52" w:rsidRDefault="009E2BA2" w:rsidP="009E2BA2">
                <w:pPr>
                  <w:jc w:val="center"/>
                  <w:rPr>
                    <w:rFonts w:ascii="Cambria" w:hAnsi="Cambria" w:cs="Arial"/>
                    <w:b w:val="0"/>
                    <w:bCs w:val="0"/>
                    <w:sz w:val="18"/>
                    <w:szCs w:val="18"/>
                  </w:rPr>
                </w:pPr>
                <w:r w:rsidRPr="005B7D52">
                  <w:rPr>
                    <w:rFonts w:ascii="Segoe UI Symbol" w:eastAsia="MS Gothic" w:hAnsi="Segoe UI Symbol" w:cs="Segoe UI Symbol"/>
                    <w:b w:val="0"/>
                    <w:bCs w:val="0"/>
                    <w:sz w:val="18"/>
                    <w:szCs w:val="18"/>
                  </w:rPr>
                  <w:t>☐</w:t>
                </w:r>
              </w:p>
            </w:tc>
          </w:sdtContent>
        </w:sdt>
        <w:tc>
          <w:tcPr>
            <w:tcW w:w="10170" w:type="dxa"/>
          </w:tcPr>
          <w:p w14:paraId="6D2F32F9" w14:textId="222C0DD4" w:rsidR="009E2BA2" w:rsidRPr="005B7D52" w:rsidRDefault="009E2BA2" w:rsidP="002C641A">
            <w:pPr>
              <w:pStyle w:val="ListParagraph"/>
              <w:numPr>
                <w:ilvl w:val="0"/>
                <w:numId w:val="20"/>
              </w:numPr>
              <w:ind w:left="346"/>
              <w:cnfStyle w:val="000000000000" w:firstRow="0" w:lastRow="0" w:firstColumn="0" w:lastColumn="0" w:oddVBand="0" w:evenVBand="0" w:oddHBand="0" w:evenHBand="0" w:firstRowFirstColumn="0" w:firstRowLastColumn="0" w:lastRowFirstColumn="0" w:lastRowLastColumn="0"/>
              <w:rPr>
                <w:rFonts w:ascii="Cambria" w:hAnsi="Cambria" w:cs="Arial"/>
                <w:sz w:val="18"/>
                <w:szCs w:val="18"/>
              </w:rPr>
            </w:pPr>
            <w:r w:rsidRPr="005B7D52">
              <w:rPr>
                <w:rFonts w:ascii="Cambria" w:hAnsi="Cambria" w:cs="Arial"/>
                <w:sz w:val="18"/>
                <w:szCs w:val="18"/>
              </w:rPr>
              <w:t>Manhole top elevations are flushed with finished grade.</w:t>
            </w:r>
          </w:p>
        </w:tc>
      </w:tr>
      <w:tr w:rsidR="009E2BA2" w:rsidRPr="005B7D52" w14:paraId="57296837" w14:textId="77777777" w:rsidTr="00887F57">
        <w:trPr>
          <w:cnfStyle w:val="000000100000" w:firstRow="0" w:lastRow="0" w:firstColumn="0" w:lastColumn="0" w:oddVBand="0" w:evenVBand="0" w:oddHBand="1" w:evenHBand="0" w:firstRowFirstColumn="0" w:firstRowLastColumn="0" w:lastRowFirstColumn="0" w:lastRowLastColumn="0"/>
          <w:trHeight w:val="323"/>
        </w:trPr>
        <w:sdt>
          <w:sdtPr>
            <w:rPr>
              <w:rFonts w:ascii="Cambria" w:hAnsi="Cambria" w:cs="Arial"/>
              <w:sz w:val="18"/>
              <w:szCs w:val="18"/>
            </w:rPr>
            <w:id w:val="-798675685"/>
            <w15:color w:val="3366FF"/>
            <w14:checkbox>
              <w14:checked w14:val="0"/>
              <w14:checkedState w14:val="0050" w14:font="Wingdings 2"/>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625" w:type="dxa"/>
              </w:tcPr>
              <w:p w14:paraId="7C50EDD6" w14:textId="77777777" w:rsidR="009E2BA2" w:rsidRPr="005B7D52" w:rsidRDefault="009E2BA2" w:rsidP="009E2BA2">
                <w:pPr>
                  <w:jc w:val="center"/>
                  <w:rPr>
                    <w:rFonts w:ascii="Cambria" w:hAnsi="Cambria" w:cs="Arial"/>
                    <w:b w:val="0"/>
                    <w:bCs w:val="0"/>
                    <w:sz w:val="18"/>
                    <w:szCs w:val="18"/>
                  </w:rPr>
                </w:pPr>
                <w:r w:rsidRPr="005B7D52">
                  <w:rPr>
                    <w:rFonts w:ascii="Segoe UI Symbol" w:eastAsia="MS Gothic" w:hAnsi="Segoe UI Symbol" w:cs="Segoe UI Symbol"/>
                    <w:b w:val="0"/>
                    <w:bCs w:val="0"/>
                    <w:sz w:val="18"/>
                    <w:szCs w:val="18"/>
                  </w:rPr>
                  <w:t>☐</w:t>
                </w:r>
              </w:p>
            </w:tc>
          </w:sdtContent>
        </w:sdt>
        <w:tc>
          <w:tcPr>
            <w:tcW w:w="10170" w:type="dxa"/>
          </w:tcPr>
          <w:p w14:paraId="47C1215B" w14:textId="7E551D21" w:rsidR="009E2BA2" w:rsidRPr="005B7D52" w:rsidRDefault="009E2BA2" w:rsidP="002C641A">
            <w:pPr>
              <w:pStyle w:val="ListParagraph"/>
              <w:numPr>
                <w:ilvl w:val="0"/>
                <w:numId w:val="20"/>
              </w:numPr>
              <w:ind w:left="346"/>
              <w:cnfStyle w:val="000000100000" w:firstRow="0" w:lastRow="0" w:firstColumn="0" w:lastColumn="0" w:oddVBand="0" w:evenVBand="0" w:oddHBand="1" w:evenHBand="0" w:firstRowFirstColumn="0" w:firstRowLastColumn="0" w:lastRowFirstColumn="0" w:lastRowLastColumn="0"/>
              <w:rPr>
                <w:rFonts w:ascii="Cambria" w:hAnsi="Cambria" w:cs="Arial"/>
                <w:sz w:val="18"/>
                <w:szCs w:val="18"/>
              </w:rPr>
            </w:pPr>
            <w:r w:rsidRPr="005B7D52">
              <w:rPr>
                <w:rFonts w:ascii="Cambria" w:hAnsi="Cambria" w:cs="Arial"/>
                <w:sz w:val="18"/>
                <w:szCs w:val="18"/>
              </w:rPr>
              <w:t>Water-tight ring and cover in flood plain areas or areas subject to flooding (per NCDEQ) are shown on plans.</w:t>
            </w:r>
          </w:p>
        </w:tc>
      </w:tr>
      <w:tr w:rsidR="009E2BA2" w:rsidRPr="005B7D52" w14:paraId="1CB5D264" w14:textId="77777777" w:rsidTr="00887F57">
        <w:trPr>
          <w:trHeight w:val="323"/>
        </w:trPr>
        <w:sdt>
          <w:sdtPr>
            <w:rPr>
              <w:rFonts w:ascii="Cambria" w:hAnsi="Cambria" w:cs="Arial"/>
              <w:sz w:val="18"/>
              <w:szCs w:val="18"/>
            </w:rPr>
            <w:id w:val="1156266239"/>
            <w15:color w:val="3366FF"/>
            <w14:checkbox>
              <w14:checked w14:val="0"/>
              <w14:checkedState w14:val="0050" w14:font="Wingdings 2"/>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625" w:type="dxa"/>
              </w:tcPr>
              <w:p w14:paraId="2C147244" w14:textId="77777777" w:rsidR="009E2BA2" w:rsidRPr="005B7D52" w:rsidRDefault="009E2BA2" w:rsidP="009E2BA2">
                <w:pPr>
                  <w:jc w:val="center"/>
                  <w:rPr>
                    <w:rFonts w:ascii="Cambria" w:hAnsi="Cambria" w:cs="Arial"/>
                    <w:b w:val="0"/>
                    <w:bCs w:val="0"/>
                    <w:sz w:val="18"/>
                    <w:szCs w:val="18"/>
                  </w:rPr>
                </w:pPr>
                <w:r w:rsidRPr="005B7D52">
                  <w:rPr>
                    <w:rFonts w:ascii="Segoe UI Symbol" w:eastAsia="MS Gothic" w:hAnsi="Segoe UI Symbol" w:cs="Segoe UI Symbol"/>
                    <w:b w:val="0"/>
                    <w:bCs w:val="0"/>
                    <w:sz w:val="18"/>
                    <w:szCs w:val="18"/>
                  </w:rPr>
                  <w:t>☐</w:t>
                </w:r>
              </w:p>
            </w:tc>
          </w:sdtContent>
        </w:sdt>
        <w:tc>
          <w:tcPr>
            <w:tcW w:w="10170" w:type="dxa"/>
          </w:tcPr>
          <w:p w14:paraId="27705D3E" w14:textId="347DFEC8" w:rsidR="009E2BA2" w:rsidRPr="005B7D52" w:rsidRDefault="009E2BA2" w:rsidP="002C641A">
            <w:pPr>
              <w:pStyle w:val="ListParagraph"/>
              <w:numPr>
                <w:ilvl w:val="0"/>
                <w:numId w:val="20"/>
              </w:numPr>
              <w:ind w:left="346"/>
              <w:cnfStyle w:val="000000000000" w:firstRow="0" w:lastRow="0" w:firstColumn="0" w:lastColumn="0" w:oddVBand="0" w:evenVBand="0" w:oddHBand="0" w:evenHBand="0" w:firstRowFirstColumn="0" w:firstRowLastColumn="0" w:lastRowFirstColumn="0" w:lastRowLastColumn="0"/>
              <w:rPr>
                <w:rFonts w:ascii="Cambria" w:hAnsi="Cambria" w:cs="Arial"/>
                <w:sz w:val="18"/>
                <w:szCs w:val="18"/>
              </w:rPr>
            </w:pPr>
            <w:r w:rsidRPr="005B7D52">
              <w:rPr>
                <w:rFonts w:ascii="Cambria" w:hAnsi="Cambria" w:cs="Arial"/>
                <w:sz w:val="18"/>
                <w:szCs w:val="18"/>
              </w:rPr>
              <w:t xml:space="preserve">Vented manholes are shown and labeled on plans as required by NCDEQ. </w:t>
            </w:r>
          </w:p>
        </w:tc>
      </w:tr>
    </w:tbl>
    <w:p w14:paraId="2446E1F8" w14:textId="77777777" w:rsidR="002B78B4" w:rsidRPr="005B7D52" w:rsidRDefault="002B78B4" w:rsidP="00887F57">
      <w:pPr>
        <w:spacing w:after="0" w:line="240" w:lineRule="auto"/>
        <w:rPr>
          <w:rFonts w:ascii="Cambria" w:hAnsi="Cambria" w:cs="Arial"/>
          <w:sz w:val="18"/>
          <w:szCs w:val="18"/>
        </w:rPr>
      </w:pPr>
    </w:p>
    <w:p w14:paraId="1F891710" w14:textId="2BA4AD83" w:rsidR="006F4953" w:rsidRPr="005B7D52" w:rsidRDefault="00EE5A9B" w:rsidP="00887F57">
      <w:pPr>
        <w:spacing w:after="0" w:line="240" w:lineRule="auto"/>
        <w:rPr>
          <w:rFonts w:ascii="Cambria" w:hAnsi="Cambria" w:cs="Arial"/>
          <w:sz w:val="18"/>
          <w:szCs w:val="18"/>
        </w:rPr>
      </w:pPr>
      <w:r w:rsidRPr="005B7D52">
        <w:rPr>
          <w:rFonts w:ascii="Cambria" w:hAnsi="Cambria" w:cs="Arial"/>
          <w:b/>
          <w:bCs/>
          <w:sz w:val="18"/>
          <w:szCs w:val="18"/>
        </w:rPr>
        <w:t>G</w:t>
      </w:r>
      <w:r w:rsidR="006F4953" w:rsidRPr="005B7D52">
        <w:rPr>
          <w:rFonts w:ascii="Cambria" w:hAnsi="Cambria" w:cs="Arial"/>
          <w:b/>
          <w:bCs/>
          <w:sz w:val="18"/>
          <w:szCs w:val="18"/>
        </w:rPr>
        <w:t>. Sewer Service Connections</w:t>
      </w:r>
      <w:r w:rsidR="007717F4" w:rsidRPr="005B7D52">
        <w:rPr>
          <w:rFonts w:ascii="Cambria" w:hAnsi="Cambria" w:cs="Arial"/>
          <w:b/>
          <w:bCs/>
          <w:sz w:val="18"/>
          <w:szCs w:val="18"/>
        </w:rPr>
        <w:t xml:space="preserve"> – For Commercial Plan Review</w:t>
      </w:r>
      <w:r w:rsidR="00BD0B40" w:rsidRPr="005B7D52">
        <w:rPr>
          <w:rFonts w:ascii="Cambria" w:hAnsi="Cambria" w:cs="Arial"/>
          <w:b/>
          <w:bCs/>
          <w:sz w:val="18"/>
          <w:szCs w:val="18"/>
        </w:rPr>
        <w:t xml:space="preserve"> </w:t>
      </w:r>
      <w:r w:rsidR="00EF1BE5" w:rsidRPr="005B7D52">
        <w:rPr>
          <w:rFonts w:ascii="Cambria" w:hAnsi="Cambria" w:cs="Arial"/>
          <w:b/>
          <w:bCs/>
          <w:sz w:val="18"/>
          <w:szCs w:val="18"/>
        </w:rPr>
        <w:t>(Taps Only)</w:t>
      </w:r>
      <w:r w:rsidR="00254CFD" w:rsidRPr="005B7D52">
        <w:rPr>
          <w:rFonts w:ascii="Cambria" w:hAnsi="Cambria" w:cs="Arial"/>
          <w:sz w:val="18"/>
          <w:szCs w:val="18"/>
        </w:rPr>
        <w:t xml:space="preserve">                                              </w:t>
      </w:r>
      <w:r w:rsidR="00B60DF1" w:rsidRPr="005B7D52">
        <w:rPr>
          <w:rFonts w:ascii="Cambria" w:hAnsi="Cambria" w:cs="Arial"/>
          <w:sz w:val="18"/>
          <w:szCs w:val="18"/>
        </w:rPr>
        <w:t xml:space="preserve">                              </w:t>
      </w:r>
      <w:r w:rsidR="00254CFD" w:rsidRPr="005B7D52">
        <w:rPr>
          <w:rFonts w:ascii="Cambria" w:hAnsi="Cambria" w:cs="Arial"/>
          <w:sz w:val="18"/>
          <w:szCs w:val="18"/>
        </w:rPr>
        <w:t xml:space="preserve"> </w:t>
      </w:r>
      <w:r w:rsidR="005B7D52">
        <w:rPr>
          <w:rFonts w:ascii="Cambria" w:hAnsi="Cambria" w:cs="Arial"/>
          <w:sz w:val="18"/>
          <w:szCs w:val="18"/>
        </w:rPr>
        <w:t xml:space="preserve">                           </w:t>
      </w:r>
      <w:sdt>
        <w:sdtPr>
          <w:rPr>
            <w:rFonts w:ascii="Cambria" w:hAnsi="Cambria" w:cs="Arial"/>
            <w:sz w:val="18"/>
            <w:szCs w:val="18"/>
          </w:rPr>
          <w:id w:val="1524824608"/>
          <w15:color w:val="3366FF"/>
          <w14:checkbox>
            <w14:checked w14:val="0"/>
            <w14:checkedState w14:val="0050" w14:font="Wingdings 2"/>
            <w14:uncheckedState w14:val="2610" w14:font="MS Gothic"/>
          </w14:checkbox>
        </w:sdtPr>
        <w:sdtEndPr/>
        <w:sdtContent>
          <w:r w:rsidR="00254CFD" w:rsidRPr="005B7D52">
            <w:rPr>
              <w:rFonts w:ascii="Segoe UI Symbol" w:eastAsia="MS Gothic" w:hAnsi="Segoe UI Symbol" w:cs="Segoe UI Symbol"/>
              <w:sz w:val="18"/>
              <w:szCs w:val="18"/>
            </w:rPr>
            <w:t>☐</w:t>
          </w:r>
        </w:sdtContent>
      </w:sdt>
      <w:r w:rsidR="00254CFD" w:rsidRPr="005B7D52">
        <w:rPr>
          <w:rFonts w:ascii="Cambria" w:hAnsi="Cambria" w:cs="Arial"/>
          <w:sz w:val="18"/>
          <w:szCs w:val="18"/>
        </w:rPr>
        <w:t xml:space="preserve">  N/A</w:t>
      </w:r>
    </w:p>
    <w:tbl>
      <w:tblPr>
        <w:tblStyle w:val="GridTable4"/>
        <w:tblW w:w="10795" w:type="dxa"/>
        <w:tblLook w:val="04A0" w:firstRow="1" w:lastRow="0" w:firstColumn="1" w:lastColumn="0" w:noHBand="0" w:noVBand="1"/>
      </w:tblPr>
      <w:tblGrid>
        <w:gridCol w:w="625"/>
        <w:gridCol w:w="10170"/>
      </w:tblGrid>
      <w:tr w:rsidR="009A1C1A" w:rsidRPr="005B7D52" w14:paraId="04412965" w14:textId="77777777" w:rsidTr="00887F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tcPr>
          <w:p w14:paraId="710934AA" w14:textId="0FAA40A2" w:rsidR="009A1C1A" w:rsidRPr="005B7D52" w:rsidRDefault="00CE192C" w:rsidP="00887F57">
            <w:pPr>
              <w:jc w:val="center"/>
              <w:rPr>
                <w:rFonts w:ascii="Cambria" w:hAnsi="Cambria" w:cs="Arial"/>
                <w:b w:val="0"/>
                <w:bCs w:val="0"/>
                <w:color w:val="auto"/>
                <w:sz w:val="18"/>
                <w:szCs w:val="18"/>
              </w:rPr>
            </w:pPr>
            <w:r w:rsidRPr="005B7D52">
              <w:rPr>
                <w:rFonts w:ascii="Cambria" w:hAnsi="Cambria" w:cs="Arial"/>
                <w:b w:val="0"/>
                <w:bCs w:val="0"/>
                <w:color w:val="auto"/>
                <w:sz w:val="18"/>
                <w:szCs w:val="18"/>
              </w:rPr>
              <w:sym w:font="Wingdings 2" w:char="F050"/>
            </w:r>
          </w:p>
        </w:tc>
        <w:tc>
          <w:tcPr>
            <w:tcW w:w="10170" w:type="dxa"/>
          </w:tcPr>
          <w:p w14:paraId="09365400" w14:textId="77777777" w:rsidR="009A1C1A" w:rsidRPr="005B7D52" w:rsidRDefault="009A1C1A" w:rsidP="00887F57">
            <w:pPr>
              <w:cnfStyle w:val="100000000000" w:firstRow="1" w:lastRow="0" w:firstColumn="0" w:lastColumn="0" w:oddVBand="0" w:evenVBand="0" w:oddHBand="0" w:evenHBand="0" w:firstRowFirstColumn="0" w:firstRowLastColumn="0" w:lastRowFirstColumn="0" w:lastRowLastColumn="0"/>
              <w:rPr>
                <w:rFonts w:ascii="Cambria" w:hAnsi="Cambria" w:cs="Arial"/>
                <w:color w:val="auto"/>
                <w:sz w:val="18"/>
                <w:szCs w:val="18"/>
              </w:rPr>
            </w:pPr>
            <w:r w:rsidRPr="005B7D52">
              <w:rPr>
                <w:rFonts w:ascii="Cambria" w:hAnsi="Cambria" w:cs="Arial"/>
                <w:color w:val="auto"/>
                <w:sz w:val="18"/>
                <w:szCs w:val="18"/>
              </w:rPr>
              <w:t>Items</w:t>
            </w:r>
          </w:p>
        </w:tc>
      </w:tr>
      <w:tr w:rsidR="009A1C1A" w:rsidRPr="005B7D52" w14:paraId="150685EE" w14:textId="77777777" w:rsidTr="00887F57">
        <w:trPr>
          <w:cnfStyle w:val="000000100000" w:firstRow="0" w:lastRow="0" w:firstColumn="0" w:lastColumn="0" w:oddVBand="0" w:evenVBand="0" w:oddHBand="1" w:evenHBand="0" w:firstRowFirstColumn="0" w:firstRowLastColumn="0" w:lastRowFirstColumn="0" w:lastRowLastColumn="0"/>
        </w:trPr>
        <w:sdt>
          <w:sdtPr>
            <w:rPr>
              <w:rFonts w:ascii="Cambria" w:hAnsi="Cambria" w:cs="Arial"/>
              <w:sz w:val="18"/>
              <w:szCs w:val="18"/>
            </w:rPr>
            <w:id w:val="826943227"/>
            <w15:color w:val="3366FF"/>
            <w14:checkbox>
              <w14:checked w14:val="0"/>
              <w14:checkedState w14:val="0050" w14:font="Wingdings 2"/>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625" w:type="dxa"/>
              </w:tcPr>
              <w:p w14:paraId="1D4E6A38" w14:textId="77777777" w:rsidR="009A1C1A" w:rsidRPr="005B7D52" w:rsidRDefault="009A1C1A" w:rsidP="00887F57">
                <w:pPr>
                  <w:jc w:val="center"/>
                  <w:rPr>
                    <w:rFonts w:ascii="Cambria" w:hAnsi="Cambria" w:cs="Arial"/>
                    <w:b w:val="0"/>
                    <w:bCs w:val="0"/>
                    <w:sz w:val="18"/>
                    <w:szCs w:val="18"/>
                  </w:rPr>
                </w:pPr>
                <w:r w:rsidRPr="005B7D52">
                  <w:rPr>
                    <w:rFonts w:ascii="Segoe UI Symbol" w:eastAsia="MS Gothic" w:hAnsi="Segoe UI Symbol" w:cs="Segoe UI Symbol"/>
                    <w:b w:val="0"/>
                    <w:bCs w:val="0"/>
                    <w:sz w:val="18"/>
                    <w:szCs w:val="18"/>
                  </w:rPr>
                  <w:t>☐</w:t>
                </w:r>
              </w:p>
            </w:tc>
          </w:sdtContent>
        </w:sdt>
        <w:tc>
          <w:tcPr>
            <w:tcW w:w="10170" w:type="dxa"/>
          </w:tcPr>
          <w:p w14:paraId="644DBADC" w14:textId="287555D7" w:rsidR="009A1C1A" w:rsidRPr="00050205" w:rsidRDefault="009A1C1A" w:rsidP="008C0CEA">
            <w:pPr>
              <w:pStyle w:val="ListParagraph"/>
              <w:numPr>
                <w:ilvl w:val="0"/>
                <w:numId w:val="18"/>
              </w:numPr>
              <w:ind w:left="436"/>
              <w:jc w:val="both"/>
              <w:cnfStyle w:val="000000100000" w:firstRow="0" w:lastRow="0" w:firstColumn="0" w:lastColumn="0" w:oddVBand="0" w:evenVBand="0" w:oddHBand="1" w:evenHBand="0" w:firstRowFirstColumn="0" w:firstRowLastColumn="0" w:lastRowFirstColumn="0" w:lastRowLastColumn="0"/>
              <w:rPr>
                <w:rFonts w:ascii="Cambria" w:hAnsi="Cambria" w:cs="Arial"/>
                <w:sz w:val="18"/>
                <w:szCs w:val="18"/>
              </w:rPr>
            </w:pPr>
            <w:r w:rsidRPr="00050205">
              <w:rPr>
                <w:rFonts w:ascii="Cambria" w:hAnsi="Cambria" w:cs="Arial"/>
                <w:sz w:val="18"/>
                <w:szCs w:val="18"/>
              </w:rPr>
              <w:t>Sewer connection(s) are labeled with material type and method of connection.</w:t>
            </w:r>
          </w:p>
        </w:tc>
      </w:tr>
      <w:tr w:rsidR="009A1C1A" w:rsidRPr="005B7D52" w14:paraId="0C006FD7" w14:textId="77777777" w:rsidTr="00887F57">
        <w:sdt>
          <w:sdtPr>
            <w:rPr>
              <w:rFonts w:ascii="Cambria" w:hAnsi="Cambria" w:cs="Arial"/>
              <w:sz w:val="18"/>
              <w:szCs w:val="18"/>
            </w:rPr>
            <w:id w:val="-812172125"/>
            <w15:color w:val="3366FF"/>
            <w14:checkbox>
              <w14:checked w14:val="0"/>
              <w14:checkedState w14:val="0050" w14:font="Wingdings 2"/>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625" w:type="dxa"/>
              </w:tcPr>
              <w:p w14:paraId="392DAEEB" w14:textId="13B6D313" w:rsidR="009A1C1A" w:rsidRPr="005B7D52" w:rsidRDefault="009A1C1A" w:rsidP="00887F57">
                <w:pPr>
                  <w:jc w:val="center"/>
                  <w:rPr>
                    <w:rFonts w:ascii="Cambria" w:hAnsi="Cambria" w:cs="Arial"/>
                    <w:b w:val="0"/>
                    <w:bCs w:val="0"/>
                    <w:sz w:val="18"/>
                    <w:szCs w:val="18"/>
                  </w:rPr>
                </w:pPr>
                <w:r w:rsidRPr="005B7D52">
                  <w:rPr>
                    <w:rFonts w:ascii="Segoe UI Symbol" w:eastAsia="MS Gothic" w:hAnsi="Segoe UI Symbol" w:cs="Segoe UI Symbol"/>
                    <w:b w:val="0"/>
                    <w:bCs w:val="0"/>
                    <w:sz w:val="18"/>
                    <w:szCs w:val="18"/>
                  </w:rPr>
                  <w:t>☐</w:t>
                </w:r>
              </w:p>
            </w:tc>
          </w:sdtContent>
        </w:sdt>
        <w:tc>
          <w:tcPr>
            <w:tcW w:w="10170" w:type="dxa"/>
          </w:tcPr>
          <w:p w14:paraId="289C3741" w14:textId="2901941A" w:rsidR="009A1C1A" w:rsidRPr="00050205" w:rsidRDefault="009A1C1A" w:rsidP="008C0CEA">
            <w:pPr>
              <w:pStyle w:val="ListParagraph"/>
              <w:numPr>
                <w:ilvl w:val="0"/>
                <w:numId w:val="18"/>
              </w:numPr>
              <w:ind w:left="436"/>
              <w:jc w:val="both"/>
              <w:cnfStyle w:val="000000000000" w:firstRow="0" w:lastRow="0" w:firstColumn="0" w:lastColumn="0" w:oddVBand="0" w:evenVBand="0" w:oddHBand="0" w:evenHBand="0" w:firstRowFirstColumn="0" w:firstRowLastColumn="0" w:lastRowFirstColumn="0" w:lastRowLastColumn="0"/>
              <w:rPr>
                <w:rFonts w:ascii="Cambria" w:hAnsi="Cambria" w:cs="Arial"/>
                <w:sz w:val="18"/>
                <w:szCs w:val="18"/>
              </w:rPr>
            </w:pPr>
            <w:r w:rsidRPr="00050205">
              <w:rPr>
                <w:rFonts w:ascii="Cambria" w:hAnsi="Cambria" w:cs="Arial"/>
                <w:sz w:val="18"/>
                <w:szCs w:val="18"/>
              </w:rPr>
              <w:t xml:space="preserve">Existing taps are </w:t>
            </w:r>
            <w:r w:rsidR="00EF1BE5" w:rsidRPr="00050205">
              <w:rPr>
                <w:rFonts w:ascii="Cambria" w:hAnsi="Cambria" w:cs="Arial"/>
                <w:sz w:val="18"/>
                <w:szCs w:val="18"/>
              </w:rPr>
              <w:t>labeled and</w:t>
            </w:r>
            <w:r w:rsidRPr="00050205">
              <w:rPr>
                <w:rFonts w:ascii="Cambria" w:hAnsi="Cambria" w:cs="Arial"/>
                <w:sz w:val="18"/>
                <w:szCs w:val="18"/>
              </w:rPr>
              <w:t xml:space="preserve"> labeled abandoned if services are not being used.</w:t>
            </w:r>
          </w:p>
        </w:tc>
      </w:tr>
      <w:tr w:rsidR="009A1C1A" w:rsidRPr="005B7D52" w14:paraId="0F6CFE89" w14:textId="77777777" w:rsidTr="00887F57">
        <w:trPr>
          <w:cnfStyle w:val="000000100000" w:firstRow="0" w:lastRow="0" w:firstColumn="0" w:lastColumn="0" w:oddVBand="0" w:evenVBand="0" w:oddHBand="1" w:evenHBand="0" w:firstRowFirstColumn="0" w:firstRowLastColumn="0" w:lastRowFirstColumn="0" w:lastRowLastColumn="0"/>
        </w:trPr>
        <w:sdt>
          <w:sdtPr>
            <w:rPr>
              <w:rFonts w:ascii="Cambria" w:hAnsi="Cambria" w:cs="Arial"/>
              <w:sz w:val="18"/>
              <w:szCs w:val="18"/>
            </w:rPr>
            <w:id w:val="577483925"/>
            <w15:color w:val="3366FF"/>
            <w14:checkbox>
              <w14:checked w14:val="0"/>
              <w14:checkedState w14:val="0050" w14:font="Wingdings 2"/>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625" w:type="dxa"/>
              </w:tcPr>
              <w:p w14:paraId="7EC79628" w14:textId="64EDC89B" w:rsidR="009A1C1A" w:rsidRPr="005B7D52" w:rsidRDefault="009A1C1A" w:rsidP="00887F57">
                <w:pPr>
                  <w:jc w:val="center"/>
                  <w:rPr>
                    <w:rFonts w:ascii="Cambria" w:hAnsi="Cambria" w:cs="Arial"/>
                    <w:b w:val="0"/>
                    <w:bCs w:val="0"/>
                    <w:sz w:val="18"/>
                    <w:szCs w:val="18"/>
                  </w:rPr>
                </w:pPr>
                <w:r w:rsidRPr="005B7D52">
                  <w:rPr>
                    <w:rFonts w:ascii="Segoe UI Symbol" w:eastAsia="MS Gothic" w:hAnsi="Segoe UI Symbol" w:cs="Segoe UI Symbol"/>
                    <w:b w:val="0"/>
                    <w:bCs w:val="0"/>
                    <w:sz w:val="18"/>
                    <w:szCs w:val="18"/>
                  </w:rPr>
                  <w:t>☐</w:t>
                </w:r>
              </w:p>
            </w:tc>
          </w:sdtContent>
        </w:sdt>
        <w:tc>
          <w:tcPr>
            <w:tcW w:w="10170" w:type="dxa"/>
          </w:tcPr>
          <w:p w14:paraId="49D870D2" w14:textId="77B220E7" w:rsidR="009A1C1A" w:rsidRPr="00050205" w:rsidRDefault="009A1C1A" w:rsidP="008C0CEA">
            <w:pPr>
              <w:pStyle w:val="ListParagraph"/>
              <w:numPr>
                <w:ilvl w:val="0"/>
                <w:numId w:val="18"/>
              </w:numPr>
              <w:ind w:left="436"/>
              <w:jc w:val="both"/>
              <w:cnfStyle w:val="000000100000" w:firstRow="0" w:lastRow="0" w:firstColumn="0" w:lastColumn="0" w:oddVBand="0" w:evenVBand="0" w:oddHBand="1" w:evenHBand="0" w:firstRowFirstColumn="0" w:firstRowLastColumn="0" w:lastRowFirstColumn="0" w:lastRowLastColumn="0"/>
              <w:rPr>
                <w:rFonts w:ascii="Cambria" w:hAnsi="Cambria" w:cs="Arial"/>
                <w:sz w:val="18"/>
                <w:szCs w:val="18"/>
              </w:rPr>
            </w:pPr>
            <w:r w:rsidRPr="00050205">
              <w:rPr>
                <w:rFonts w:ascii="Cambria" w:hAnsi="Cambria" w:cs="Arial"/>
                <w:sz w:val="18"/>
                <w:szCs w:val="18"/>
              </w:rPr>
              <w:t>Connect and install services perpendicular to the main line, except when a manhole connection is allowed.</w:t>
            </w:r>
          </w:p>
        </w:tc>
      </w:tr>
      <w:tr w:rsidR="009A1C1A" w:rsidRPr="005B7D52" w14:paraId="4598EF27" w14:textId="77777777" w:rsidTr="00887F57">
        <w:sdt>
          <w:sdtPr>
            <w:rPr>
              <w:rFonts w:ascii="Cambria" w:hAnsi="Cambria" w:cs="Arial"/>
              <w:sz w:val="18"/>
              <w:szCs w:val="18"/>
            </w:rPr>
            <w:id w:val="-628618814"/>
            <w15:color w:val="3366FF"/>
            <w14:checkbox>
              <w14:checked w14:val="0"/>
              <w14:checkedState w14:val="0050" w14:font="Wingdings 2"/>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625" w:type="dxa"/>
              </w:tcPr>
              <w:p w14:paraId="355AC5CB" w14:textId="43A0074C" w:rsidR="009A1C1A" w:rsidRPr="005B7D52" w:rsidRDefault="009A1C1A" w:rsidP="00887F57">
                <w:pPr>
                  <w:jc w:val="center"/>
                  <w:rPr>
                    <w:rFonts w:ascii="Cambria" w:hAnsi="Cambria" w:cs="Arial"/>
                    <w:b w:val="0"/>
                    <w:bCs w:val="0"/>
                    <w:sz w:val="18"/>
                    <w:szCs w:val="18"/>
                  </w:rPr>
                </w:pPr>
                <w:r w:rsidRPr="005B7D52">
                  <w:rPr>
                    <w:rFonts w:ascii="Segoe UI Symbol" w:eastAsia="MS Gothic" w:hAnsi="Segoe UI Symbol" w:cs="Segoe UI Symbol"/>
                    <w:b w:val="0"/>
                    <w:bCs w:val="0"/>
                    <w:sz w:val="18"/>
                    <w:szCs w:val="18"/>
                  </w:rPr>
                  <w:t>☐</w:t>
                </w:r>
              </w:p>
            </w:tc>
          </w:sdtContent>
        </w:sdt>
        <w:tc>
          <w:tcPr>
            <w:tcW w:w="10170" w:type="dxa"/>
          </w:tcPr>
          <w:p w14:paraId="64F039C0" w14:textId="04B539F5" w:rsidR="009A1C1A" w:rsidRPr="00050205" w:rsidRDefault="009A1C1A" w:rsidP="008C0CEA">
            <w:pPr>
              <w:pStyle w:val="ListParagraph"/>
              <w:numPr>
                <w:ilvl w:val="0"/>
                <w:numId w:val="18"/>
              </w:numPr>
              <w:ind w:left="436"/>
              <w:jc w:val="both"/>
              <w:cnfStyle w:val="000000000000" w:firstRow="0" w:lastRow="0" w:firstColumn="0" w:lastColumn="0" w:oddVBand="0" w:evenVBand="0" w:oddHBand="0" w:evenHBand="0" w:firstRowFirstColumn="0" w:firstRowLastColumn="0" w:lastRowFirstColumn="0" w:lastRowLastColumn="0"/>
              <w:rPr>
                <w:rFonts w:ascii="Cambria" w:hAnsi="Cambria" w:cs="Arial"/>
                <w:sz w:val="18"/>
                <w:szCs w:val="18"/>
              </w:rPr>
            </w:pPr>
            <w:r w:rsidRPr="00050205">
              <w:rPr>
                <w:rFonts w:ascii="Cambria" w:hAnsi="Cambria" w:cs="Arial"/>
                <w:sz w:val="18"/>
                <w:szCs w:val="18"/>
              </w:rPr>
              <w:t>The minimum service connection size is followed:</w:t>
            </w:r>
          </w:p>
          <w:p w14:paraId="6729187F" w14:textId="64164CDF" w:rsidR="009A1C1A" w:rsidRPr="00050205" w:rsidRDefault="009A1C1A" w:rsidP="008C0CEA">
            <w:pPr>
              <w:pStyle w:val="ListParagraph"/>
              <w:numPr>
                <w:ilvl w:val="0"/>
                <w:numId w:val="36"/>
              </w:numPr>
              <w:jc w:val="both"/>
              <w:cnfStyle w:val="000000000000" w:firstRow="0" w:lastRow="0" w:firstColumn="0" w:lastColumn="0" w:oddVBand="0" w:evenVBand="0" w:oddHBand="0" w:evenHBand="0" w:firstRowFirstColumn="0" w:firstRowLastColumn="0" w:lastRowFirstColumn="0" w:lastRowLastColumn="0"/>
              <w:rPr>
                <w:rFonts w:ascii="Cambria" w:hAnsi="Cambria" w:cs="Arial"/>
                <w:sz w:val="18"/>
                <w:szCs w:val="18"/>
              </w:rPr>
            </w:pPr>
            <w:r w:rsidRPr="00050205">
              <w:rPr>
                <w:rFonts w:ascii="Cambria" w:hAnsi="Cambria" w:cs="Arial"/>
                <w:sz w:val="18"/>
                <w:szCs w:val="18"/>
              </w:rPr>
              <w:t>Single family residence is 4”</w:t>
            </w:r>
          </w:p>
          <w:p w14:paraId="7662C127" w14:textId="744E7C48" w:rsidR="009A1C1A" w:rsidRPr="00050205" w:rsidRDefault="009A1C1A" w:rsidP="008C0CEA">
            <w:pPr>
              <w:pStyle w:val="ListParagraph"/>
              <w:numPr>
                <w:ilvl w:val="0"/>
                <w:numId w:val="36"/>
              </w:numPr>
              <w:jc w:val="both"/>
              <w:cnfStyle w:val="000000000000" w:firstRow="0" w:lastRow="0" w:firstColumn="0" w:lastColumn="0" w:oddVBand="0" w:evenVBand="0" w:oddHBand="0" w:evenHBand="0" w:firstRowFirstColumn="0" w:firstRowLastColumn="0" w:lastRowFirstColumn="0" w:lastRowLastColumn="0"/>
              <w:rPr>
                <w:rFonts w:ascii="Cambria" w:hAnsi="Cambria" w:cs="Arial"/>
                <w:sz w:val="18"/>
                <w:szCs w:val="18"/>
              </w:rPr>
            </w:pPr>
            <w:r w:rsidRPr="00050205">
              <w:rPr>
                <w:rFonts w:ascii="Cambria" w:hAnsi="Cambria" w:cs="Arial"/>
                <w:sz w:val="18"/>
                <w:szCs w:val="18"/>
              </w:rPr>
              <w:t>Commercial, multi-family, and non- residential are 6’’</w:t>
            </w:r>
          </w:p>
        </w:tc>
      </w:tr>
      <w:tr w:rsidR="009A1C1A" w:rsidRPr="005B7D52" w14:paraId="630EB496" w14:textId="77777777" w:rsidTr="00887F57">
        <w:trPr>
          <w:cnfStyle w:val="000000100000" w:firstRow="0" w:lastRow="0" w:firstColumn="0" w:lastColumn="0" w:oddVBand="0" w:evenVBand="0" w:oddHBand="1" w:evenHBand="0" w:firstRowFirstColumn="0" w:firstRowLastColumn="0" w:lastRowFirstColumn="0" w:lastRowLastColumn="0"/>
        </w:trPr>
        <w:sdt>
          <w:sdtPr>
            <w:rPr>
              <w:rFonts w:ascii="Cambria" w:hAnsi="Cambria" w:cs="Arial"/>
              <w:sz w:val="18"/>
              <w:szCs w:val="18"/>
            </w:rPr>
            <w:id w:val="557437036"/>
            <w15:color w:val="3366FF"/>
            <w14:checkbox>
              <w14:checked w14:val="0"/>
              <w14:checkedState w14:val="0050" w14:font="Wingdings 2"/>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625" w:type="dxa"/>
              </w:tcPr>
              <w:p w14:paraId="2C6880CA" w14:textId="370D3450" w:rsidR="009A1C1A" w:rsidRPr="005B7D52" w:rsidRDefault="009A1C1A" w:rsidP="00887F57">
                <w:pPr>
                  <w:jc w:val="center"/>
                  <w:rPr>
                    <w:rFonts w:ascii="Cambria" w:hAnsi="Cambria" w:cs="Arial"/>
                    <w:b w:val="0"/>
                    <w:bCs w:val="0"/>
                    <w:sz w:val="18"/>
                    <w:szCs w:val="18"/>
                  </w:rPr>
                </w:pPr>
                <w:r w:rsidRPr="005B7D52">
                  <w:rPr>
                    <w:rFonts w:ascii="Segoe UI Symbol" w:eastAsia="MS Gothic" w:hAnsi="Segoe UI Symbol" w:cs="Segoe UI Symbol"/>
                    <w:b w:val="0"/>
                    <w:bCs w:val="0"/>
                    <w:sz w:val="18"/>
                    <w:szCs w:val="18"/>
                  </w:rPr>
                  <w:t>☐</w:t>
                </w:r>
              </w:p>
            </w:tc>
          </w:sdtContent>
        </w:sdt>
        <w:tc>
          <w:tcPr>
            <w:tcW w:w="10170" w:type="dxa"/>
          </w:tcPr>
          <w:p w14:paraId="402192EF" w14:textId="1C10733B" w:rsidR="009A1C1A" w:rsidRPr="00050205" w:rsidRDefault="009A1C1A" w:rsidP="008C0CEA">
            <w:pPr>
              <w:pStyle w:val="ListParagraph"/>
              <w:numPr>
                <w:ilvl w:val="0"/>
                <w:numId w:val="18"/>
              </w:numPr>
              <w:ind w:left="436"/>
              <w:jc w:val="both"/>
              <w:cnfStyle w:val="000000100000" w:firstRow="0" w:lastRow="0" w:firstColumn="0" w:lastColumn="0" w:oddVBand="0" w:evenVBand="0" w:oddHBand="1" w:evenHBand="0" w:firstRowFirstColumn="0" w:firstRowLastColumn="0" w:lastRowFirstColumn="0" w:lastRowLastColumn="0"/>
              <w:rPr>
                <w:rFonts w:ascii="Cambria" w:hAnsi="Cambria" w:cs="Arial"/>
                <w:sz w:val="18"/>
                <w:szCs w:val="18"/>
              </w:rPr>
            </w:pPr>
            <w:r w:rsidRPr="00050205">
              <w:rPr>
                <w:rFonts w:ascii="Cambria" w:hAnsi="Cambria" w:cs="Arial"/>
                <w:sz w:val="18"/>
                <w:szCs w:val="18"/>
              </w:rPr>
              <w:t>Cleanouts are located 18” within ROW</w:t>
            </w:r>
            <w:r w:rsidR="00A50B24" w:rsidRPr="00050205">
              <w:rPr>
                <w:rFonts w:ascii="Cambria" w:hAnsi="Cambria" w:cs="Arial"/>
                <w:sz w:val="18"/>
                <w:szCs w:val="18"/>
              </w:rPr>
              <w:t>,</w:t>
            </w:r>
            <w:r w:rsidRPr="00050205">
              <w:rPr>
                <w:rFonts w:ascii="Cambria" w:hAnsi="Cambria" w:cs="Arial"/>
                <w:sz w:val="18"/>
                <w:szCs w:val="18"/>
              </w:rPr>
              <w:t xml:space="preserve"> or</w:t>
            </w:r>
            <w:r w:rsidR="00A50B24" w:rsidRPr="00050205">
              <w:rPr>
                <w:rFonts w:ascii="Cambria" w:hAnsi="Cambria" w:cs="Arial"/>
                <w:sz w:val="18"/>
                <w:szCs w:val="18"/>
              </w:rPr>
              <w:t xml:space="preserve"> public utility</w:t>
            </w:r>
            <w:r w:rsidRPr="00050205">
              <w:rPr>
                <w:rFonts w:ascii="Cambria" w:hAnsi="Cambria" w:cs="Arial"/>
                <w:sz w:val="18"/>
                <w:szCs w:val="18"/>
              </w:rPr>
              <w:t xml:space="preserve"> easement</w:t>
            </w:r>
            <w:r w:rsidR="00A50B24" w:rsidRPr="00050205">
              <w:rPr>
                <w:rFonts w:ascii="Cambria" w:hAnsi="Cambria" w:cs="Arial"/>
                <w:sz w:val="18"/>
                <w:szCs w:val="18"/>
              </w:rPr>
              <w:t>,</w:t>
            </w:r>
            <w:r w:rsidRPr="00050205">
              <w:rPr>
                <w:rFonts w:ascii="Cambria" w:hAnsi="Cambria" w:cs="Arial"/>
                <w:sz w:val="18"/>
                <w:szCs w:val="18"/>
              </w:rPr>
              <w:t xml:space="preserve"> unless otherwise approved by CFPUA</w:t>
            </w:r>
            <w:r w:rsidR="00050205" w:rsidRPr="00050205">
              <w:rPr>
                <w:rFonts w:ascii="Cambria" w:hAnsi="Cambria" w:cs="Arial"/>
                <w:sz w:val="18"/>
                <w:szCs w:val="18"/>
              </w:rPr>
              <w:t xml:space="preserve"> </w:t>
            </w:r>
            <w:r w:rsidR="00E92676" w:rsidRPr="00050205">
              <w:rPr>
                <w:rFonts w:ascii="Cambria" w:hAnsi="Cambria" w:cs="Arial"/>
                <w:sz w:val="18"/>
                <w:szCs w:val="18"/>
              </w:rPr>
              <w:t>(</w:t>
            </w:r>
            <w:r w:rsidR="00050205" w:rsidRPr="00050205">
              <w:rPr>
                <w:rFonts w:ascii="Cambria" w:hAnsi="Cambria" w:cs="Arial"/>
                <w:sz w:val="18"/>
                <w:szCs w:val="18"/>
              </w:rPr>
              <w:t>p</w:t>
            </w:r>
            <w:r w:rsidR="00E92676" w:rsidRPr="00050205">
              <w:rPr>
                <w:rFonts w:ascii="Cambria" w:hAnsi="Cambria" w:cs="Arial"/>
                <w:sz w:val="18"/>
                <w:szCs w:val="18"/>
              </w:rPr>
              <w:t>er CFPUA Standard Details)</w:t>
            </w:r>
            <w:r w:rsidR="00050205" w:rsidRPr="00050205">
              <w:rPr>
                <w:rFonts w:ascii="Cambria" w:hAnsi="Cambria" w:cs="Arial"/>
                <w:sz w:val="18"/>
                <w:szCs w:val="18"/>
              </w:rPr>
              <w:t>.</w:t>
            </w:r>
          </w:p>
        </w:tc>
      </w:tr>
      <w:tr w:rsidR="009A1C1A" w:rsidRPr="005B7D52" w14:paraId="48CCE220" w14:textId="77777777" w:rsidTr="00887F57">
        <w:sdt>
          <w:sdtPr>
            <w:rPr>
              <w:rFonts w:ascii="Cambria" w:hAnsi="Cambria" w:cs="Arial"/>
              <w:sz w:val="18"/>
              <w:szCs w:val="18"/>
            </w:rPr>
            <w:id w:val="-2066325361"/>
            <w15:color w:val="3366FF"/>
            <w14:checkbox>
              <w14:checked w14:val="0"/>
              <w14:checkedState w14:val="0050" w14:font="Wingdings 2"/>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625" w:type="dxa"/>
              </w:tcPr>
              <w:p w14:paraId="30F65BBD" w14:textId="2CB1F75D" w:rsidR="009A1C1A" w:rsidRPr="005B7D52" w:rsidRDefault="009A1C1A" w:rsidP="00887F57">
                <w:pPr>
                  <w:jc w:val="center"/>
                  <w:rPr>
                    <w:rFonts w:ascii="Cambria" w:hAnsi="Cambria" w:cs="Arial"/>
                    <w:b w:val="0"/>
                    <w:bCs w:val="0"/>
                    <w:sz w:val="18"/>
                    <w:szCs w:val="18"/>
                  </w:rPr>
                </w:pPr>
                <w:r w:rsidRPr="005B7D52">
                  <w:rPr>
                    <w:rFonts w:ascii="Segoe UI Symbol" w:eastAsia="MS Gothic" w:hAnsi="Segoe UI Symbol" w:cs="Segoe UI Symbol"/>
                    <w:b w:val="0"/>
                    <w:bCs w:val="0"/>
                    <w:sz w:val="18"/>
                    <w:szCs w:val="18"/>
                  </w:rPr>
                  <w:t>☐</w:t>
                </w:r>
              </w:p>
            </w:tc>
          </w:sdtContent>
        </w:sdt>
        <w:tc>
          <w:tcPr>
            <w:tcW w:w="10170" w:type="dxa"/>
          </w:tcPr>
          <w:p w14:paraId="762A1DF9" w14:textId="6ED18587" w:rsidR="009A1C1A" w:rsidRPr="005B7D52" w:rsidRDefault="009A1C1A" w:rsidP="008C0CEA">
            <w:pPr>
              <w:pStyle w:val="ListParagraph"/>
              <w:numPr>
                <w:ilvl w:val="0"/>
                <w:numId w:val="18"/>
              </w:numPr>
              <w:ind w:left="436"/>
              <w:jc w:val="both"/>
              <w:cnfStyle w:val="000000000000" w:firstRow="0" w:lastRow="0" w:firstColumn="0" w:lastColumn="0" w:oddVBand="0" w:evenVBand="0" w:oddHBand="0" w:evenHBand="0" w:firstRowFirstColumn="0" w:firstRowLastColumn="0" w:lastRowFirstColumn="0" w:lastRowLastColumn="0"/>
              <w:rPr>
                <w:rFonts w:ascii="Cambria" w:hAnsi="Cambria" w:cs="Arial"/>
                <w:sz w:val="18"/>
                <w:szCs w:val="18"/>
              </w:rPr>
            </w:pPr>
            <w:r w:rsidRPr="005B7D52">
              <w:rPr>
                <w:rFonts w:ascii="Cambria" w:hAnsi="Cambria" w:cs="Arial"/>
                <w:sz w:val="18"/>
                <w:szCs w:val="18"/>
              </w:rPr>
              <w:t>8” and larger service lines shall connect to a manhole only.</w:t>
            </w:r>
          </w:p>
        </w:tc>
      </w:tr>
    </w:tbl>
    <w:p w14:paraId="3C115D69" w14:textId="77777777" w:rsidR="0003794C" w:rsidRDefault="0003794C" w:rsidP="00887F57">
      <w:pPr>
        <w:spacing w:after="0" w:line="240" w:lineRule="auto"/>
        <w:rPr>
          <w:rFonts w:ascii="Cambria" w:hAnsi="Cambria" w:cs="Arial"/>
          <w:sz w:val="19"/>
          <w:szCs w:val="19"/>
        </w:rPr>
      </w:pPr>
    </w:p>
    <w:p w14:paraId="33255227" w14:textId="77777777" w:rsidR="002C641A" w:rsidRDefault="002C641A" w:rsidP="00887F57">
      <w:pPr>
        <w:spacing w:after="0" w:line="240" w:lineRule="auto"/>
        <w:rPr>
          <w:rFonts w:ascii="Cambria" w:hAnsi="Cambria" w:cs="Arial"/>
          <w:sz w:val="19"/>
          <w:szCs w:val="19"/>
        </w:rPr>
      </w:pPr>
    </w:p>
    <w:p w14:paraId="17C290F1" w14:textId="77777777" w:rsidR="002C641A" w:rsidRDefault="002C641A" w:rsidP="00887F57">
      <w:pPr>
        <w:spacing w:after="0" w:line="240" w:lineRule="auto"/>
        <w:rPr>
          <w:rFonts w:ascii="Cambria" w:hAnsi="Cambria" w:cs="Arial"/>
          <w:sz w:val="19"/>
          <w:szCs w:val="19"/>
        </w:rPr>
      </w:pPr>
    </w:p>
    <w:p w14:paraId="76E2DB36" w14:textId="77777777" w:rsidR="002C641A" w:rsidRDefault="002C641A" w:rsidP="00887F57">
      <w:pPr>
        <w:spacing w:after="0" w:line="240" w:lineRule="auto"/>
        <w:rPr>
          <w:rFonts w:ascii="Cambria" w:hAnsi="Cambria" w:cs="Arial"/>
          <w:sz w:val="19"/>
          <w:szCs w:val="19"/>
        </w:rPr>
      </w:pPr>
    </w:p>
    <w:p w14:paraId="4BFB58D0" w14:textId="77777777" w:rsidR="002C641A" w:rsidRPr="005B7D52" w:rsidRDefault="002C641A" w:rsidP="00887F57">
      <w:pPr>
        <w:spacing w:after="0" w:line="240" w:lineRule="auto"/>
        <w:rPr>
          <w:rFonts w:ascii="Cambria" w:hAnsi="Cambria" w:cs="Arial"/>
          <w:sz w:val="19"/>
          <w:szCs w:val="19"/>
        </w:rPr>
      </w:pPr>
    </w:p>
    <w:p w14:paraId="23581AE4" w14:textId="77777777" w:rsidR="00050205" w:rsidRDefault="00050205" w:rsidP="00887F57">
      <w:pPr>
        <w:spacing w:after="0" w:line="240" w:lineRule="auto"/>
        <w:rPr>
          <w:rFonts w:ascii="Cambria" w:hAnsi="Cambria" w:cs="Arial"/>
          <w:b/>
          <w:bCs/>
          <w:sz w:val="18"/>
          <w:szCs w:val="18"/>
        </w:rPr>
      </w:pPr>
    </w:p>
    <w:p w14:paraId="6C223A7F" w14:textId="3E216CCF" w:rsidR="00EE5A9B" w:rsidRPr="005B7D52" w:rsidRDefault="00EE5A9B" w:rsidP="00887F57">
      <w:pPr>
        <w:spacing w:after="0" w:line="240" w:lineRule="auto"/>
        <w:rPr>
          <w:rFonts w:ascii="Cambria" w:hAnsi="Cambria" w:cs="Arial"/>
          <w:sz w:val="18"/>
          <w:szCs w:val="18"/>
        </w:rPr>
      </w:pPr>
      <w:r w:rsidRPr="005B7D52">
        <w:rPr>
          <w:rFonts w:ascii="Cambria" w:hAnsi="Cambria" w:cs="Arial"/>
          <w:b/>
          <w:bCs/>
          <w:sz w:val="18"/>
          <w:szCs w:val="18"/>
        </w:rPr>
        <w:t>H. Pump Station</w:t>
      </w:r>
      <w:r w:rsidR="0009600E" w:rsidRPr="005B7D52">
        <w:rPr>
          <w:rFonts w:ascii="Cambria" w:hAnsi="Cambria" w:cs="Arial"/>
          <w:b/>
          <w:bCs/>
          <w:sz w:val="18"/>
          <w:szCs w:val="18"/>
        </w:rPr>
        <w:t xml:space="preserve">                                                            </w:t>
      </w:r>
      <w:r w:rsidR="0009600E" w:rsidRPr="005B7D52">
        <w:rPr>
          <w:rFonts w:ascii="Cambria" w:hAnsi="Cambria" w:cs="Arial"/>
          <w:sz w:val="18"/>
          <w:szCs w:val="18"/>
        </w:rPr>
        <w:tab/>
      </w:r>
      <w:r w:rsidR="0009600E" w:rsidRPr="005B7D52">
        <w:rPr>
          <w:rFonts w:ascii="Cambria" w:hAnsi="Cambria" w:cs="Arial"/>
          <w:sz w:val="18"/>
          <w:szCs w:val="18"/>
        </w:rPr>
        <w:tab/>
      </w:r>
      <w:r w:rsidR="0009600E" w:rsidRPr="005B7D52">
        <w:rPr>
          <w:rFonts w:ascii="Cambria" w:hAnsi="Cambria" w:cs="Arial"/>
          <w:sz w:val="18"/>
          <w:szCs w:val="18"/>
        </w:rPr>
        <w:tab/>
      </w:r>
      <w:r w:rsidR="0009600E" w:rsidRPr="005B7D52">
        <w:rPr>
          <w:rFonts w:ascii="Cambria" w:hAnsi="Cambria" w:cs="Arial"/>
          <w:sz w:val="18"/>
          <w:szCs w:val="18"/>
        </w:rPr>
        <w:tab/>
      </w:r>
      <w:r w:rsidR="0009600E" w:rsidRPr="005B7D52">
        <w:rPr>
          <w:rFonts w:ascii="Cambria" w:hAnsi="Cambria" w:cs="Arial"/>
          <w:sz w:val="18"/>
          <w:szCs w:val="18"/>
        </w:rPr>
        <w:tab/>
      </w:r>
      <w:r w:rsidR="0009600E" w:rsidRPr="005B7D52">
        <w:rPr>
          <w:rFonts w:ascii="Cambria" w:hAnsi="Cambria" w:cs="Arial"/>
          <w:sz w:val="18"/>
          <w:szCs w:val="18"/>
        </w:rPr>
        <w:tab/>
        <w:t xml:space="preserve">       </w:t>
      </w:r>
      <w:r w:rsidR="00B60DF1" w:rsidRPr="005B7D52">
        <w:rPr>
          <w:rFonts w:ascii="Cambria" w:hAnsi="Cambria" w:cs="Arial"/>
          <w:sz w:val="18"/>
          <w:szCs w:val="18"/>
        </w:rPr>
        <w:t xml:space="preserve">                                        </w:t>
      </w:r>
      <w:r w:rsidR="0009600E" w:rsidRPr="005B7D52">
        <w:rPr>
          <w:rFonts w:ascii="Cambria" w:hAnsi="Cambria" w:cs="Arial"/>
          <w:sz w:val="18"/>
          <w:szCs w:val="18"/>
        </w:rPr>
        <w:t xml:space="preserve">    </w:t>
      </w:r>
      <w:r w:rsidR="005B7D52">
        <w:rPr>
          <w:rFonts w:ascii="Cambria" w:hAnsi="Cambria" w:cs="Arial"/>
          <w:sz w:val="18"/>
          <w:szCs w:val="18"/>
        </w:rPr>
        <w:t xml:space="preserve">       </w:t>
      </w:r>
      <w:sdt>
        <w:sdtPr>
          <w:rPr>
            <w:rFonts w:ascii="Cambria" w:hAnsi="Cambria" w:cs="Arial"/>
            <w:sz w:val="18"/>
            <w:szCs w:val="18"/>
          </w:rPr>
          <w:id w:val="1840346279"/>
          <w15:color w:val="3366FF"/>
          <w14:checkbox>
            <w14:checked w14:val="0"/>
            <w14:checkedState w14:val="0050" w14:font="Wingdings 2"/>
            <w14:uncheckedState w14:val="2610" w14:font="MS Gothic"/>
          </w14:checkbox>
        </w:sdtPr>
        <w:sdtEndPr/>
        <w:sdtContent>
          <w:r w:rsidR="0009600E" w:rsidRPr="005B7D52">
            <w:rPr>
              <w:rFonts w:ascii="Segoe UI Symbol" w:eastAsia="MS Gothic" w:hAnsi="Segoe UI Symbol" w:cs="Segoe UI Symbol"/>
              <w:sz w:val="18"/>
              <w:szCs w:val="18"/>
            </w:rPr>
            <w:t>☐</w:t>
          </w:r>
        </w:sdtContent>
      </w:sdt>
      <w:r w:rsidR="0009600E" w:rsidRPr="005B7D52">
        <w:rPr>
          <w:rFonts w:ascii="Cambria" w:hAnsi="Cambria" w:cs="Arial"/>
          <w:sz w:val="18"/>
          <w:szCs w:val="18"/>
        </w:rPr>
        <w:t xml:space="preserve">  N/A</w:t>
      </w:r>
    </w:p>
    <w:tbl>
      <w:tblPr>
        <w:tblStyle w:val="GridTable4"/>
        <w:tblpPr w:leftFromText="180" w:rightFromText="180" w:vertAnchor="text" w:tblpY="1"/>
        <w:tblOverlap w:val="never"/>
        <w:tblW w:w="10913" w:type="dxa"/>
        <w:tblLook w:val="04A0" w:firstRow="1" w:lastRow="0" w:firstColumn="1" w:lastColumn="0" w:noHBand="0" w:noVBand="1"/>
      </w:tblPr>
      <w:tblGrid>
        <w:gridCol w:w="631"/>
        <w:gridCol w:w="10282"/>
      </w:tblGrid>
      <w:tr w:rsidR="00CE192C" w:rsidRPr="005B7D52" w14:paraId="44CA583E" w14:textId="77777777" w:rsidTr="00E92676">
        <w:trPr>
          <w:cnfStyle w:val="100000000000" w:firstRow="1" w:lastRow="0" w:firstColumn="0" w:lastColumn="0" w:oddVBand="0" w:evenVBand="0" w:oddHBand="0"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631" w:type="dxa"/>
          </w:tcPr>
          <w:p w14:paraId="24EC97FA" w14:textId="2C83587F" w:rsidR="00CE192C" w:rsidRPr="005B7D52" w:rsidRDefault="00CE192C" w:rsidP="00887F57">
            <w:pPr>
              <w:jc w:val="center"/>
              <w:rPr>
                <w:rFonts w:ascii="Cambria" w:hAnsi="Cambria" w:cs="Arial"/>
                <w:b w:val="0"/>
                <w:bCs w:val="0"/>
                <w:color w:val="auto"/>
                <w:sz w:val="18"/>
                <w:szCs w:val="18"/>
              </w:rPr>
            </w:pPr>
            <w:r w:rsidRPr="005B7D52">
              <w:rPr>
                <w:rFonts w:ascii="Cambria" w:hAnsi="Cambria" w:cs="Arial"/>
                <w:b w:val="0"/>
                <w:bCs w:val="0"/>
                <w:color w:val="auto"/>
                <w:sz w:val="18"/>
                <w:szCs w:val="18"/>
              </w:rPr>
              <w:sym w:font="Wingdings 2" w:char="F050"/>
            </w:r>
          </w:p>
        </w:tc>
        <w:tc>
          <w:tcPr>
            <w:tcW w:w="10282" w:type="dxa"/>
          </w:tcPr>
          <w:p w14:paraId="238F1FF9" w14:textId="77777777" w:rsidR="00CE192C" w:rsidRPr="005B7D52" w:rsidRDefault="00CE192C" w:rsidP="00887F57">
            <w:pPr>
              <w:cnfStyle w:val="100000000000" w:firstRow="1" w:lastRow="0" w:firstColumn="0" w:lastColumn="0" w:oddVBand="0" w:evenVBand="0" w:oddHBand="0" w:evenHBand="0" w:firstRowFirstColumn="0" w:firstRowLastColumn="0" w:lastRowFirstColumn="0" w:lastRowLastColumn="0"/>
              <w:rPr>
                <w:rFonts w:ascii="Cambria" w:hAnsi="Cambria" w:cs="Arial"/>
                <w:color w:val="auto"/>
                <w:sz w:val="18"/>
                <w:szCs w:val="18"/>
              </w:rPr>
            </w:pPr>
            <w:r w:rsidRPr="005B7D52">
              <w:rPr>
                <w:rFonts w:ascii="Cambria" w:hAnsi="Cambria" w:cs="Arial"/>
                <w:color w:val="auto"/>
                <w:sz w:val="18"/>
                <w:szCs w:val="18"/>
              </w:rPr>
              <w:t>Items</w:t>
            </w:r>
          </w:p>
        </w:tc>
      </w:tr>
      <w:tr w:rsidR="00050205" w:rsidRPr="005B7D52" w14:paraId="30398864" w14:textId="77777777" w:rsidTr="00E92676">
        <w:trPr>
          <w:cnfStyle w:val="000000100000" w:firstRow="0" w:lastRow="0" w:firstColumn="0" w:lastColumn="0" w:oddVBand="0" w:evenVBand="0" w:oddHBand="1" w:evenHBand="0" w:firstRowFirstColumn="0" w:firstRowLastColumn="0" w:lastRowFirstColumn="0" w:lastRowLastColumn="0"/>
          <w:trHeight w:val="379"/>
        </w:trPr>
        <w:sdt>
          <w:sdtPr>
            <w:rPr>
              <w:rFonts w:ascii="Cambria" w:hAnsi="Cambria" w:cs="Arial"/>
              <w:sz w:val="18"/>
              <w:szCs w:val="18"/>
            </w:rPr>
            <w:id w:val="-720904937"/>
            <w15:color w:val="3366FF"/>
            <w14:checkbox>
              <w14:checked w14:val="0"/>
              <w14:checkedState w14:val="0050" w14:font="Wingdings 2"/>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631" w:type="dxa"/>
              </w:tcPr>
              <w:p w14:paraId="7F6543CB" w14:textId="0C1F9F2C" w:rsidR="00050205" w:rsidRDefault="00BD3341" w:rsidP="00887F57">
                <w:pPr>
                  <w:jc w:val="center"/>
                  <w:rPr>
                    <w:rFonts w:ascii="Cambria" w:hAnsi="Cambria" w:cs="Arial"/>
                    <w:sz w:val="18"/>
                    <w:szCs w:val="18"/>
                  </w:rPr>
                </w:pPr>
                <w:r>
                  <w:rPr>
                    <w:rFonts w:ascii="MS Gothic" w:eastAsia="MS Gothic" w:hAnsi="MS Gothic" w:cs="Arial" w:hint="eastAsia"/>
                    <w:sz w:val="18"/>
                    <w:szCs w:val="18"/>
                  </w:rPr>
                  <w:t>☐</w:t>
                </w:r>
              </w:p>
            </w:tc>
          </w:sdtContent>
        </w:sdt>
        <w:tc>
          <w:tcPr>
            <w:tcW w:w="10282" w:type="dxa"/>
          </w:tcPr>
          <w:p w14:paraId="6AE6B84E" w14:textId="59A6A6C0" w:rsidR="00050205" w:rsidRPr="005B7D52" w:rsidRDefault="00050205" w:rsidP="008C0CEA">
            <w:pPr>
              <w:pStyle w:val="ListParagraph"/>
              <w:numPr>
                <w:ilvl w:val="0"/>
                <w:numId w:val="16"/>
              </w:numPr>
              <w:ind w:left="436"/>
              <w:cnfStyle w:val="000000100000" w:firstRow="0" w:lastRow="0" w:firstColumn="0" w:lastColumn="0" w:oddVBand="0" w:evenVBand="0" w:oddHBand="1" w:evenHBand="0" w:firstRowFirstColumn="0" w:firstRowLastColumn="0" w:lastRowFirstColumn="0" w:lastRowLastColumn="0"/>
              <w:rPr>
                <w:rFonts w:ascii="Cambria" w:hAnsi="Cambria" w:cs="Arial"/>
                <w:sz w:val="18"/>
                <w:szCs w:val="18"/>
              </w:rPr>
            </w:pPr>
            <w:proofErr w:type="gramStart"/>
            <w:r w:rsidRPr="00050205">
              <w:rPr>
                <w:rFonts w:ascii="Cambria" w:hAnsi="Cambria" w:cs="Arial"/>
                <w:sz w:val="18"/>
                <w:szCs w:val="18"/>
              </w:rPr>
              <w:t>Pump</w:t>
            </w:r>
            <w:proofErr w:type="gramEnd"/>
            <w:r w:rsidRPr="00050205">
              <w:rPr>
                <w:rFonts w:ascii="Cambria" w:hAnsi="Cambria" w:cs="Arial"/>
                <w:sz w:val="18"/>
                <w:szCs w:val="18"/>
              </w:rPr>
              <w:t xml:space="preserve"> Station must provide and meet requirements of the CFPUA Design Guidance Manual</w:t>
            </w:r>
            <w:r>
              <w:rPr>
                <w:rFonts w:ascii="Cambria" w:hAnsi="Cambria" w:cs="Arial"/>
                <w:sz w:val="18"/>
                <w:szCs w:val="18"/>
              </w:rPr>
              <w:t>.</w:t>
            </w:r>
          </w:p>
        </w:tc>
      </w:tr>
      <w:tr w:rsidR="00CE192C" w:rsidRPr="005B7D52" w14:paraId="6484B70E" w14:textId="77777777" w:rsidTr="00E92676">
        <w:trPr>
          <w:trHeight w:val="379"/>
        </w:trPr>
        <w:sdt>
          <w:sdtPr>
            <w:rPr>
              <w:rFonts w:ascii="Cambria" w:hAnsi="Cambria" w:cs="Arial"/>
              <w:sz w:val="18"/>
              <w:szCs w:val="18"/>
            </w:rPr>
            <w:id w:val="883601301"/>
            <w15:color w:val="3366FF"/>
            <w14:checkbox>
              <w14:checked w14:val="0"/>
              <w14:checkedState w14:val="0050" w14:font="Wingdings 2"/>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631" w:type="dxa"/>
              </w:tcPr>
              <w:p w14:paraId="47DF3E45" w14:textId="305CD39F" w:rsidR="00CE192C" w:rsidRPr="005B7D52" w:rsidRDefault="00BD3341" w:rsidP="00887F57">
                <w:pPr>
                  <w:jc w:val="center"/>
                  <w:rPr>
                    <w:rFonts w:ascii="Cambria" w:hAnsi="Cambria" w:cs="Arial"/>
                    <w:b w:val="0"/>
                    <w:bCs w:val="0"/>
                    <w:sz w:val="18"/>
                    <w:szCs w:val="18"/>
                  </w:rPr>
                </w:pPr>
                <w:r>
                  <w:rPr>
                    <w:rFonts w:ascii="MS Gothic" w:eastAsia="MS Gothic" w:hAnsi="MS Gothic" w:cs="Arial" w:hint="eastAsia"/>
                    <w:sz w:val="18"/>
                    <w:szCs w:val="18"/>
                  </w:rPr>
                  <w:t>☐</w:t>
                </w:r>
              </w:p>
            </w:tc>
          </w:sdtContent>
        </w:sdt>
        <w:tc>
          <w:tcPr>
            <w:tcW w:w="10282" w:type="dxa"/>
          </w:tcPr>
          <w:p w14:paraId="5A64B51B" w14:textId="77777777" w:rsidR="00CE192C" w:rsidRPr="005B7D52" w:rsidRDefault="00CE192C" w:rsidP="008C0CEA">
            <w:pPr>
              <w:pStyle w:val="ListParagraph"/>
              <w:numPr>
                <w:ilvl w:val="0"/>
                <w:numId w:val="16"/>
              </w:numPr>
              <w:ind w:left="436"/>
              <w:cnfStyle w:val="000000000000" w:firstRow="0" w:lastRow="0" w:firstColumn="0" w:lastColumn="0" w:oddVBand="0" w:evenVBand="0" w:oddHBand="0" w:evenHBand="0" w:firstRowFirstColumn="0" w:firstRowLastColumn="0" w:lastRowFirstColumn="0" w:lastRowLastColumn="0"/>
              <w:rPr>
                <w:rFonts w:ascii="Cambria" w:hAnsi="Cambria" w:cs="Arial"/>
                <w:sz w:val="18"/>
                <w:szCs w:val="18"/>
              </w:rPr>
            </w:pPr>
            <w:r w:rsidRPr="005B7D52">
              <w:rPr>
                <w:rFonts w:ascii="Cambria" w:hAnsi="Cambria" w:cs="Arial"/>
                <w:sz w:val="18"/>
                <w:szCs w:val="18"/>
              </w:rPr>
              <w:t>Pump station layout plan is provided.</w:t>
            </w:r>
          </w:p>
        </w:tc>
      </w:tr>
      <w:tr w:rsidR="00BD3341" w:rsidRPr="005B7D52" w14:paraId="20BA3112" w14:textId="77777777" w:rsidTr="00E92676">
        <w:trPr>
          <w:cnfStyle w:val="000000100000" w:firstRow="0" w:lastRow="0" w:firstColumn="0" w:lastColumn="0" w:oddVBand="0" w:evenVBand="0" w:oddHBand="1" w:evenHBand="0" w:firstRowFirstColumn="0" w:firstRowLastColumn="0" w:lastRowFirstColumn="0" w:lastRowLastColumn="0"/>
          <w:trHeight w:val="379"/>
        </w:trPr>
        <w:sdt>
          <w:sdtPr>
            <w:rPr>
              <w:rFonts w:ascii="Cambria" w:hAnsi="Cambria" w:cs="Arial"/>
              <w:sz w:val="18"/>
              <w:szCs w:val="18"/>
            </w:rPr>
            <w:id w:val="1750309692"/>
            <w15:color w:val="3366FF"/>
            <w14:checkbox>
              <w14:checked w14:val="0"/>
              <w14:checkedState w14:val="0050" w14:font="Wingdings 2"/>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631" w:type="dxa"/>
              </w:tcPr>
              <w:p w14:paraId="74B6A91F" w14:textId="5F9F365E" w:rsidR="00BD3341" w:rsidRDefault="00BD3341" w:rsidP="00887F57">
                <w:pPr>
                  <w:jc w:val="center"/>
                  <w:rPr>
                    <w:rFonts w:ascii="Cambria" w:hAnsi="Cambria" w:cs="Arial"/>
                    <w:sz w:val="18"/>
                    <w:szCs w:val="18"/>
                  </w:rPr>
                </w:pPr>
                <w:r>
                  <w:rPr>
                    <w:rFonts w:ascii="MS Gothic" w:eastAsia="MS Gothic" w:hAnsi="MS Gothic" w:cs="Arial" w:hint="eastAsia"/>
                    <w:sz w:val="18"/>
                    <w:szCs w:val="18"/>
                  </w:rPr>
                  <w:t>☐</w:t>
                </w:r>
              </w:p>
            </w:tc>
          </w:sdtContent>
        </w:sdt>
        <w:tc>
          <w:tcPr>
            <w:tcW w:w="10282" w:type="dxa"/>
          </w:tcPr>
          <w:p w14:paraId="1E82F33D" w14:textId="4A103A7D" w:rsidR="00BD3341" w:rsidRPr="005B7D52" w:rsidRDefault="00BD3341" w:rsidP="008C0CEA">
            <w:pPr>
              <w:pStyle w:val="ListParagraph"/>
              <w:numPr>
                <w:ilvl w:val="0"/>
                <w:numId w:val="16"/>
              </w:numPr>
              <w:ind w:left="436"/>
              <w:cnfStyle w:val="000000100000" w:firstRow="0" w:lastRow="0" w:firstColumn="0" w:lastColumn="0" w:oddVBand="0" w:evenVBand="0" w:oddHBand="1" w:evenHBand="0" w:firstRowFirstColumn="0" w:firstRowLastColumn="0" w:lastRowFirstColumn="0" w:lastRowLastColumn="0"/>
              <w:rPr>
                <w:rFonts w:ascii="Cambria" w:hAnsi="Cambria" w:cs="Arial"/>
                <w:sz w:val="18"/>
                <w:szCs w:val="18"/>
              </w:rPr>
            </w:pPr>
            <w:r w:rsidRPr="00BD3341">
              <w:rPr>
                <w:rFonts w:ascii="Cambria" w:hAnsi="Cambria" w:cs="Arial"/>
                <w:sz w:val="18"/>
                <w:szCs w:val="18"/>
              </w:rPr>
              <w:t>The design of the pump station site includes a positive grade that slopes away from the station, ensuring effective drainage</w:t>
            </w:r>
            <w:r>
              <w:rPr>
                <w:rFonts w:ascii="Cambria" w:hAnsi="Cambria" w:cs="Arial"/>
                <w:sz w:val="18"/>
                <w:szCs w:val="18"/>
              </w:rPr>
              <w:t>.</w:t>
            </w:r>
          </w:p>
        </w:tc>
      </w:tr>
      <w:tr w:rsidR="00CE192C" w:rsidRPr="005B7D52" w14:paraId="73056407" w14:textId="77777777" w:rsidTr="00E92676">
        <w:trPr>
          <w:trHeight w:val="379"/>
        </w:trPr>
        <w:sdt>
          <w:sdtPr>
            <w:rPr>
              <w:rFonts w:ascii="Cambria" w:hAnsi="Cambria" w:cs="Arial"/>
              <w:sz w:val="18"/>
              <w:szCs w:val="18"/>
            </w:rPr>
            <w:id w:val="-2121908179"/>
            <w15:color w:val="3366FF"/>
            <w14:checkbox>
              <w14:checked w14:val="0"/>
              <w14:checkedState w14:val="0050" w14:font="Wingdings 2"/>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631" w:type="dxa"/>
              </w:tcPr>
              <w:p w14:paraId="1B1A8944" w14:textId="268063DB" w:rsidR="00CE192C" w:rsidRPr="005B7D52" w:rsidRDefault="00CE192C" w:rsidP="00887F57">
                <w:pPr>
                  <w:jc w:val="center"/>
                  <w:rPr>
                    <w:rFonts w:ascii="Cambria" w:hAnsi="Cambria" w:cs="Arial"/>
                    <w:b w:val="0"/>
                    <w:bCs w:val="0"/>
                    <w:sz w:val="18"/>
                    <w:szCs w:val="18"/>
                  </w:rPr>
                </w:pPr>
                <w:r w:rsidRPr="005B7D52">
                  <w:rPr>
                    <w:rFonts w:ascii="Segoe UI Symbol" w:eastAsia="MS Gothic" w:hAnsi="Segoe UI Symbol" w:cs="Segoe UI Symbol"/>
                    <w:b w:val="0"/>
                    <w:bCs w:val="0"/>
                    <w:sz w:val="18"/>
                    <w:szCs w:val="18"/>
                  </w:rPr>
                  <w:t>☐</w:t>
                </w:r>
              </w:p>
            </w:tc>
          </w:sdtContent>
        </w:sdt>
        <w:tc>
          <w:tcPr>
            <w:tcW w:w="10282" w:type="dxa"/>
          </w:tcPr>
          <w:p w14:paraId="6410C93F" w14:textId="77777777" w:rsidR="00CE192C" w:rsidRPr="005B7D52" w:rsidRDefault="00CE192C" w:rsidP="008C0CEA">
            <w:pPr>
              <w:pStyle w:val="ListParagraph"/>
              <w:numPr>
                <w:ilvl w:val="0"/>
                <w:numId w:val="16"/>
              </w:numPr>
              <w:ind w:left="436"/>
              <w:cnfStyle w:val="000000000000" w:firstRow="0" w:lastRow="0" w:firstColumn="0" w:lastColumn="0" w:oddVBand="0" w:evenVBand="0" w:oddHBand="0" w:evenHBand="0" w:firstRowFirstColumn="0" w:firstRowLastColumn="0" w:lastRowFirstColumn="0" w:lastRowLastColumn="0"/>
              <w:rPr>
                <w:rFonts w:ascii="Cambria" w:hAnsi="Cambria" w:cs="Arial"/>
                <w:sz w:val="18"/>
                <w:szCs w:val="18"/>
              </w:rPr>
            </w:pPr>
            <w:r w:rsidRPr="005B7D52">
              <w:rPr>
                <w:rFonts w:ascii="Cambria" w:hAnsi="Cambria" w:cs="Arial"/>
                <w:sz w:val="18"/>
                <w:szCs w:val="18"/>
              </w:rPr>
              <w:t>Pump station(s) is fully operational during flooding to the 100-year flood elevation.</w:t>
            </w:r>
          </w:p>
        </w:tc>
      </w:tr>
      <w:tr w:rsidR="00CE192C" w:rsidRPr="005B7D52" w14:paraId="6188A270" w14:textId="77777777" w:rsidTr="003411C5">
        <w:trPr>
          <w:cnfStyle w:val="000000100000" w:firstRow="0" w:lastRow="0" w:firstColumn="0" w:lastColumn="0" w:oddVBand="0" w:evenVBand="0" w:oddHBand="1" w:evenHBand="0" w:firstRowFirstColumn="0" w:firstRowLastColumn="0" w:lastRowFirstColumn="0" w:lastRowLastColumn="0"/>
          <w:trHeight w:val="572"/>
        </w:trPr>
        <w:sdt>
          <w:sdtPr>
            <w:rPr>
              <w:rFonts w:ascii="Cambria" w:hAnsi="Cambria" w:cs="Arial"/>
              <w:sz w:val="18"/>
              <w:szCs w:val="18"/>
            </w:rPr>
            <w:id w:val="604151327"/>
            <w15:color w:val="3366FF"/>
            <w14:checkbox>
              <w14:checked w14:val="0"/>
              <w14:checkedState w14:val="0050" w14:font="Wingdings 2"/>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631" w:type="dxa"/>
              </w:tcPr>
              <w:p w14:paraId="6B2C905B" w14:textId="77777777" w:rsidR="00CE192C" w:rsidRPr="005B7D52" w:rsidRDefault="00CE192C" w:rsidP="00887F57">
                <w:pPr>
                  <w:jc w:val="center"/>
                  <w:rPr>
                    <w:rFonts w:ascii="Cambria" w:hAnsi="Cambria" w:cs="Arial"/>
                    <w:b w:val="0"/>
                    <w:bCs w:val="0"/>
                    <w:sz w:val="18"/>
                    <w:szCs w:val="18"/>
                  </w:rPr>
                </w:pPr>
                <w:r w:rsidRPr="005B7D52">
                  <w:rPr>
                    <w:rFonts w:ascii="Segoe UI Symbol" w:eastAsia="MS Gothic" w:hAnsi="Segoe UI Symbol" w:cs="Segoe UI Symbol"/>
                    <w:b w:val="0"/>
                    <w:bCs w:val="0"/>
                    <w:sz w:val="18"/>
                    <w:szCs w:val="18"/>
                  </w:rPr>
                  <w:t>☐</w:t>
                </w:r>
              </w:p>
            </w:tc>
          </w:sdtContent>
        </w:sdt>
        <w:tc>
          <w:tcPr>
            <w:tcW w:w="10282" w:type="dxa"/>
          </w:tcPr>
          <w:p w14:paraId="27AAE10E" w14:textId="77777777" w:rsidR="00CE192C" w:rsidRPr="005B7D52" w:rsidRDefault="00CE192C" w:rsidP="008C0CEA">
            <w:pPr>
              <w:pStyle w:val="ListParagraph"/>
              <w:numPr>
                <w:ilvl w:val="0"/>
                <w:numId w:val="16"/>
              </w:numPr>
              <w:ind w:left="436"/>
              <w:cnfStyle w:val="000000100000" w:firstRow="0" w:lastRow="0" w:firstColumn="0" w:lastColumn="0" w:oddVBand="0" w:evenVBand="0" w:oddHBand="1" w:evenHBand="0" w:firstRowFirstColumn="0" w:firstRowLastColumn="0" w:lastRowFirstColumn="0" w:lastRowLastColumn="0"/>
              <w:rPr>
                <w:rFonts w:ascii="Cambria" w:hAnsi="Cambria" w:cs="Arial"/>
                <w:sz w:val="18"/>
                <w:szCs w:val="18"/>
              </w:rPr>
            </w:pPr>
            <w:r w:rsidRPr="005B7D52">
              <w:rPr>
                <w:rFonts w:ascii="Cambria" w:hAnsi="Cambria" w:cs="Arial"/>
                <w:sz w:val="18"/>
                <w:szCs w:val="18"/>
              </w:rPr>
              <w:t>An on-site standby generator with automatic transfer switching and a double throw safety switch is provided to accommodate the connection of a portable generator.</w:t>
            </w:r>
          </w:p>
        </w:tc>
      </w:tr>
      <w:tr w:rsidR="00CE192C" w:rsidRPr="005B7D52" w14:paraId="42BCDBC4" w14:textId="77777777" w:rsidTr="00E92676">
        <w:trPr>
          <w:trHeight w:val="379"/>
        </w:trPr>
        <w:sdt>
          <w:sdtPr>
            <w:rPr>
              <w:rFonts w:ascii="Cambria" w:hAnsi="Cambria" w:cs="Arial"/>
              <w:sz w:val="18"/>
              <w:szCs w:val="18"/>
            </w:rPr>
            <w:id w:val="1625652084"/>
            <w15:color w:val="3366FF"/>
            <w14:checkbox>
              <w14:checked w14:val="0"/>
              <w14:checkedState w14:val="0050" w14:font="Wingdings 2"/>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631" w:type="dxa"/>
              </w:tcPr>
              <w:p w14:paraId="2D5932A3" w14:textId="77777777" w:rsidR="00CE192C" w:rsidRPr="005B7D52" w:rsidRDefault="00CE192C" w:rsidP="00887F57">
                <w:pPr>
                  <w:jc w:val="center"/>
                  <w:rPr>
                    <w:rFonts w:ascii="Cambria" w:hAnsi="Cambria" w:cs="Arial"/>
                    <w:b w:val="0"/>
                    <w:bCs w:val="0"/>
                    <w:sz w:val="18"/>
                    <w:szCs w:val="18"/>
                  </w:rPr>
                </w:pPr>
                <w:r w:rsidRPr="005B7D52">
                  <w:rPr>
                    <w:rFonts w:ascii="Segoe UI Symbol" w:eastAsia="MS Gothic" w:hAnsi="Segoe UI Symbol" w:cs="Segoe UI Symbol"/>
                    <w:b w:val="0"/>
                    <w:bCs w:val="0"/>
                    <w:sz w:val="18"/>
                    <w:szCs w:val="18"/>
                  </w:rPr>
                  <w:t>☐</w:t>
                </w:r>
              </w:p>
            </w:tc>
          </w:sdtContent>
        </w:sdt>
        <w:tc>
          <w:tcPr>
            <w:tcW w:w="10282" w:type="dxa"/>
          </w:tcPr>
          <w:p w14:paraId="51F86EBB" w14:textId="01584305" w:rsidR="00CE192C" w:rsidRPr="005B7D52" w:rsidRDefault="00CE192C" w:rsidP="008C0CEA">
            <w:pPr>
              <w:pStyle w:val="ListParagraph"/>
              <w:numPr>
                <w:ilvl w:val="0"/>
                <w:numId w:val="16"/>
              </w:numPr>
              <w:ind w:left="436"/>
              <w:cnfStyle w:val="000000000000" w:firstRow="0" w:lastRow="0" w:firstColumn="0" w:lastColumn="0" w:oddVBand="0" w:evenVBand="0" w:oddHBand="0" w:evenHBand="0" w:firstRowFirstColumn="0" w:firstRowLastColumn="0" w:lastRowFirstColumn="0" w:lastRowLastColumn="0"/>
              <w:rPr>
                <w:rFonts w:ascii="Cambria" w:hAnsi="Cambria" w:cs="Arial"/>
                <w:sz w:val="18"/>
                <w:szCs w:val="18"/>
              </w:rPr>
            </w:pPr>
            <w:r w:rsidRPr="005B7D52">
              <w:rPr>
                <w:rFonts w:ascii="Cambria" w:hAnsi="Cambria" w:cs="Arial"/>
                <w:sz w:val="18"/>
                <w:szCs w:val="18"/>
              </w:rPr>
              <w:t>Permanent emergency bypass piping connections to the force main are shown.</w:t>
            </w:r>
          </w:p>
        </w:tc>
      </w:tr>
      <w:tr w:rsidR="00CE192C" w:rsidRPr="005B7D52" w14:paraId="5484CCDD" w14:textId="77777777" w:rsidTr="00E92676">
        <w:trPr>
          <w:cnfStyle w:val="000000100000" w:firstRow="0" w:lastRow="0" w:firstColumn="0" w:lastColumn="0" w:oddVBand="0" w:evenVBand="0" w:oddHBand="1" w:evenHBand="0" w:firstRowFirstColumn="0" w:firstRowLastColumn="0" w:lastRowFirstColumn="0" w:lastRowLastColumn="0"/>
          <w:trHeight w:val="379"/>
        </w:trPr>
        <w:sdt>
          <w:sdtPr>
            <w:rPr>
              <w:rFonts w:ascii="Cambria" w:hAnsi="Cambria" w:cs="Arial"/>
              <w:sz w:val="18"/>
              <w:szCs w:val="18"/>
            </w:rPr>
            <w:id w:val="-463197494"/>
            <w15:color w:val="3366FF"/>
            <w14:checkbox>
              <w14:checked w14:val="0"/>
              <w14:checkedState w14:val="0050" w14:font="Wingdings 2"/>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631" w:type="dxa"/>
              </w:tcPr>
              <w:p w14:paraId="78A6AA96" w14:textId="713D5B7F" w:rsidR="00CE192C" w:rsidRPr="005B7D52" w:rsidRDefault="003411C5" w:rsidP="00887F57">
                <w:pPr>
                  <w:jc w:val="center"/>
                  <w:rPr>
                    <w:rFonts w:ascii="Cambria" w:hAnsi="Cambria" w:cs="Arial"/>
                    <w:b w:val="0"/>
                    <w:bCs w:val="0"/>
                    <w:sz w:val="18"/>
                    <w:szCs w:val="18"/>
                  </w:rPr>
                </w:pPr>
                <w:r>
                  <w:rPr>
                    <w:rFonts w:ascii="MS Gothic" w:eastAsia="MS Gothic" w:hAnsi="MS Gothic" w:cs="Arial" w:hint="eastAsia"/>
                    <w:sz w:val="18"/>
                    <w:szCs w:val="18"/>
                  </w:rPr>
                  <w:t>☐</w:t>
                </w:r>
              </w:p>
            </w:tc>
          </w:sdtContent>
        </w:sdt>
        <w:tc>
          <w:tcPr>
            <w:tcW w:w="10282" w:type="dxa"/>
          </w:tcPr>
          <w:p w14:paraId="2CEB28B1" w14:textId="06DC6BAC" w:rsidR="00CE192C" w:rsidRPr="005B7D52" w:rsidRDefault="00CE192C" w:rsidP="008C0CEA">
            <w:pPr>
              <w:pStyle w:val="ListParagraph"/>
              <w:numPr>
                <w:ilvl w:val="0"/>
                <w:numId w:val="16"/>
              </w:numPr>
              <w:ind w:left="436"/>
              <w:cnfStyle w:val="000000100000" w:firstRow="0" w:lastRow="0" w:firstColumn="0" w:lastColumn="0" w:oddVBand="0" w:evenVBand="0" w:oddHBand="1" w:evenHBand="0" w:firstRowFirstColumn="0" w:firstRowLastColumn="0" w:lastRowFirstColumn="0" w:lastRowLastColumn="0"/>
              <w:rPr>
                <w:rFonts w:ascii="Cambria" w:hAnsi="Cambria" w:cs="Arial"/>
                <w:sz w:val="18"/>
                <w:szCs w:val="18"/>
              </w:rPr>
            </w:pPr>
            <w:r w:rsidRPr="005B7D52">
              <w:rPr>
                <w:rFonts w:ascii="Cambria" w:hAnsi="Cambria" w:cs="Arial"/>
                <w:sz w:val="18"/>
                <w:szCs w:val="18"/>
              </w:rPr>
              <w:t>Audible and visible high-water alarm system and SCADA System</w:t>
            </w:r>
            <w:r w:rsidR="00A50B24" w:rsidRPr="005B7D52">
              <w:rPr>
                <w:rFonts w:ascii="Cambria" w:hAnsi="Cambria" w:cs="Arial"/>
                <w:sz w:val="18"/>
                <w:szCs w:val="18"/>
              </w:rPr>
              <w:t xml:space="preserve"> are provided</w:t>
            </w:r>
            <w:r w:rsidRPr="005B7D52">
              <w:rPr>
                <w:rFonts w:ascii="Cambria" w:hAnsi="Cambria" w:cs="Arial"/>
                <w:sz w:val="18"/>
                <w:szCs w:val="18"/>
              </w:rPr>
              <w:t xml:space="preserve"> per CFPUA</w:t>
            </w:r>
            <w:r w:rsidR="00A50B24" w:rsidRPr="005B7D52">
              <w:rPr>
                <w:rFonts w:ascii="Cambria" w:hAnsi="Cambria" w:cs="Arial"/>
                <w:sz w:val="18"/>
                <w:szCs w:val="18"/>
              </w:rPr>
              <w:t xml:space="preserve"> standards.</w:t>
            </w:r>
          </w:p>
        </w:tc>
      </w:tr>
      <w:tr w:rsidR="003411C5" w:rsidRPr="005B7D52" w14:paraId="31E6E253" w14:textId="77777777" w:rsidTr="00E92676">
        <w:trPr>
          <w:trHeight w:val="379"/>
        </w:trPr>
        <w:sdt>
          <w:sdtPr>
            <w:rPr>
              <w:rFonts w:ascii="Cambria" w:hAnsi="Cambria" w:cs="Arial"/>
              <w:sz w:val="18"/>
              <w:szCs w:val="18"/>
            </w:rPr>
            <w:id w:val="-469743220"/>
            <w15:color w:val="3366FF"/>
            <w14:checkbox>
              <w14:checked w14:val="0"/>
              <w14:checkedState w14:val="0050" w14:font="Wingdings 2"/>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631" w:type="dxa"/>
              </w:tcPr>
              <w:p w14:paraId="6D9EFC97" w14:textId="66E584E5" w:rsidR="003411C5" w:rsidRPr="00717049" w:rsidRDefault="00717049" w:rsidP="00887F57">
                <w:pPr>
                  <w:jc w:val="center"/>
                  <w:rPr>
                    <w:rFonts w:ascii="Cambria" w:hAnsi="Cambria" w:cs="Arial"/>
                    <w:color w:val="FF0000"/>
                    <w:sz w:val="18"/>
                    <w:szCs w:val="18"/>
                  </w:rPr>
                </w:pPr>
                <w:r>
                  <w:rPr>
                    <w:rFonts w:ascii="MS Gothic" w:eastAsia="MS Gothic" w:hAnsi="MS Gothic" w:cs="Arial" w:hint="eastAsia"/>
                    <w:sz w:val="18"/>
                    <w:szCs w:val="18"/>
                  </w:rPr>
                  <w:t>☐</w:t>
                </w:r>
              </w:p>
            </w:tc>
          </w:sdtContent>
        </w:sdt>
        <w:tc>
          <w:tcPr>
            <w:tcW w:w="10282" w:type="dxa"/>
          </w:tcPr>
          <w:p w14:paraId="56BC2D48" w14:textId="165E9788" w:rsidR="003411C5" w:rsidRPr="00050205" w:rsidRDefault="003411C5" w:rsidP="00717049">
            <w:pPr>
              <w:pStyle w:val="ListParagraph"/>
              <w:numPr>
                <w:ilvl w:val="0"/>
                <w:numId w:val="16"/>
              </w:numPr>
              <w:ind w:left="421"/>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050205">
              <w:rPr>
                <w:rFonts w:ascii="Cambria" w:hAnsi="Cambria" w:cs="Times New Roman"/>
                <w:sz w:val="18"/>
                <w:szCs w:val="18"/>
              </w:rPr>
              <w:t>A technical memorandum (TM) shall be completed to</w:t>
            </w:r>
            <w:r w:rsidR="00717049" w:rsidRPr="00050205">
              <w:rPr>
                <w:rFonts w:ascii="Cambria" w:hAnsi="Cambria" w:cs="Times New Roman"/>
                <w:sz w:val="18"/>
                <w:szCs w:val="18"/>
              </w:rPr>
              <w:t xml:space="preserve"> </w:t>
            </w:r>
            <w:r w:rsidRPr="00050205">
              <w:rPr>
                <w:rFonts w:ascii="Cambria" w:hAnsi="Cambria" w:cs="Times New Roman"/>
                <w:sz w:val="18"/>
                <w:szCs w:val="18"/>
              </w:rPr>
              <w:t>provide direction for future upgrade requirements. This TM will address future opportunities</w:t>
            </w:r>
            <w:r w:rsidR="00717049" w:rsidRPr="00050205">
              <w:rPr>
                <w:rFonts w:ascii="Cambria" w:hAnsi="Cambria" w:cs="Times New Roman"/>
                <w:sz w:val="18"/>
                <w:szCs w:val="18"/>
              </w:rPr>
              <w:t xml:space="preserve"> </w:t>
            </w:r>
            <w:r w:rsidRPr="00050205">
              <w:rPr>
                <w:rFonts w:ascii="Cambria" w:hAnsi="Cambria" w:cs="Times New Roman"/>
                <w:sz w:val="18"/>
                <w:szCs w:val="18"/>
              </w:rPr>
              <w:t>for incremental capacity increases including, but not limited to, changes to shims, impellors,</w:t>
            </w:r>
            <w:r w:rsidR="00717049" w:rsidRPr="00050205">
              <w:rPr>
                <w:rFonts w:ascii="Cambria" w:hAnsi="Cambria" w:cs="Times New Roman"/>
                <w:sz w:val="18"/>
                <w:szCs w:val="18"/>
              </w:rPr>
              <w:t xml:space="preserve"> </w:t>
            </w:r>
            <w:r w:rsidRPr="00050205">
              <w:rPr>
                <w:rFonts w:ascii="Cambria" w:hAnsi="Cambria" w:cs="Times New Roman"/>
                <w:sz w:val="18"/>
                <w:szCs w:val="18"/>
              </w:rPr>
              <w:t>pumps and maximum capacity possible without changes to wet well or major electrical</w:t>
            </w:r>
            <w:r w:rsidR="00717049" w:rsidRPr="00050205">
              <w:rPr>
                <w:rFonts w:ascii="Cambria" w:hAnsi="Cambria" w:cs="Times New Roman"/>
                <w:sz w:val="18"/>
                <w:szCs w:val="18"/>
              </w:rPr>
              <w:t xml:space="preserve"> </w:t>
            </w:r>
            <w:r w:rsidRPr="00050205">
              <w:rPr>
                <w:rFonts w:ascii="Cambria" w:hAnsi="Cambria" w:cs="Times New Roman"/>
                <w:sz w:val="18"/>
                <w:szCs w:val="18"/>
              </w:rPr>
              <w:t>upgrades.</w:t>
            </w:r>
          </w:p>
          <w:p w14:paraId="074D0C8B" w14:textId="77777777" w:rsidR="003411C5" w:rsidRPr="00717049" w:rsidRDefault="003411C5" w:rsidP="003411C5">
            <w:pPr>
              <w:cnfStyle w:val="000000000000" w:firstRow="0" w:lastRow="0" w:firstColumn="0" w:lastColumn="0" w:oddVBand="0" w:evenVBand="0" w:oddHBand="0" w:evenHBand="0" w:firstRowFirstColumn="0" w:firstRowLastColumn="0" w:lastRowFirstColumn="0" w:lastRowLastColumn="0"/>
              <w:rPr>
                <w:rFonts w:ascii="Cambria" w:hAnsi="Cambria" w:cs="Arial"/>
                <w:color w:val="FF0000"/>
                <w:sz w:val="18"/>
                <w:szCs w:val="18"/>
              </w:rPr>
            </w:pPr>
          </w:p>
        </w:tc>
      </w:tr>
    </w:tbl>
    <w:p w14:paraId="23461E9E" w14:textId="5EA82B2C" w:rsidR="006F4953" w:rsidRPr="005B7D52" w:rsidRDefault="006F4953" w:rsidP="00887F57">
      <w:pPr>
        <w:spacing w:after="0" w:line="240" w:lineRule="auto"/>
        <w:rPr>
          <w:rFonts w:ascii="Cambria" w:hAnsi="Cambria" w:cs="Arial"/>
          <w:sz w:val="18"/>
          <w:szCs w:val="18"/>
        </w:rPr>
      </w:pPr>
    </w:p>
    <w:p w14:paraId="4EF52155" w14:textId="4ED52054" w:rsidR="006C271E" w:rsidRPr="005B7D52" w:rsidRDefault="00EE5A9B" w:rsidP="00887F57">
      <w:pPr>
        <w:spacing w:after="0" w:line="240" w:lineRule="auto"/>
        <w:rPr>
          <w:rFonts w:ascii="Cambria" w:hAnsi="Cambria" w:cs="Arial"/>
          <w:sz w:val="18"/>
          <w:szCs w:val="18"/>
        </w:rPr>
      </w:pPr>
      <w:r w:rsidRPr="005B7D52">
        <w:rPr>
          <w:rFonts w:ascii="Cambria" w:hAnsi="Cambria" w:cs="Arial"/>
          <w:b/>
          <w:bCs/>
          <w:sz w:val="18"/>
          <w:szCs w:val="18"/>
        </w:rPr>
        <w:t>I</w:t>
      </w:r>
      <w:r w:rsidR="006C271E" w:rsidRPr="005B7D52">
        <w:rPr>
          <w:rFonts w:ascii="Cambria" w:hAnsi="Cambria" w:cs="Arial"/>
          <w:b/>
          <w:bCs/>
          <w:sz w:val="18"/>
          <w:szCs w:val="18"/>
        </w:rPr>
        <w:t>. Force Mains</w:t>
      </w:r>
      <w:r w:rsidR="0009600E" w:rsidRPr="005B7D52">
        <w:rPr>
          <w:rFonts w:ascii="Cambria" w:hAnsi="Cambria" w:cs="Arial"/>
          <w:sz w:val="18"/>
          <w:szCs w:val="18"/>
        </w:rPr>
        <w:t xml:space="preserve">                </w:t>
      </w:r>
      <w:r w:rsidR="0009600E" w:rsidRPr="005B7D52">
        <w:rPr>
          <w:rFonts w:ascii="Cambria" w:hAnsi="Cambria" w:cs="Arial"/>
          <w:sz w:val="18"/>
          <w:szCs w:val="18"/>
        </w:rPr>
        <w:tab/>
      </w:r>
      <w:r w:rsidR="0009600E" w:rsidRPr="005B7D52">
        <w:rPr>
          <w:rFonts w:ascii="Cambria" w:hAnsi="Cambria" w:cs="Arial"/>
          <w:sz w:val="18"/>
          <w:szCs w:val="18"/>
        </w:rPr>
        <w:tab/>
      </w:r>
      <w:r w:rsidR="0009600E" w:rsidRPr="005B7D52">
        <w:rPr>
          <w:rFonts w:ascii="Cambria" w:hAnsi="Cambria" w:cs="Arial"/>
          <w:sz w:val="18"/>
          <w:szCs w:val="18"/>
        </w:rPr>
        <w:tab/>
      </w:r>
      <w:r w:rsidR="0009600E" w:rsidRPr="005B7D52">
        <w:rPr>
          <w:rFonts w:ascii="Cambria" w:hAnsi="Cambria" w:cs="Arial"/>
          <w:sz w:val="18"/>
          <w:szCs w:val="18"/>
        </w:rPr>
        <w:tab/>
      </w:r>
      <w:r w:rsidR="0009600E" w:rsidRPr="005B7D52">
        <w:rPr>
          <w:rFonts w:ascii="Cambria" w:hAnsi="Cambria" w:cs="Arial"/>
          <w:sz w:val="18"/>
          <w:szCs w:val="18"/>
        </w:rPr>
        <w:tab/>
      </w:r>
      <w:r w:rsidR="0009600E" w:rsidRPr="005B7D52">
        <w:rPr>
          <w:rFonts w:ascii="Cambria" w:hAnsi="Cambria" w:cs="Arial"/>
          <w:sz w:val="18"/>
          <w:szCs w:val="18"/>
        </w:rPr>
        <w:tab/>
      </w:r>
      <w:r w:rsidR="0009600E" w:rsidRPr="005B7D52">
        <w:rPr>
          <w:rFonts w:ascii="Cambria" w:hAnsi="Cambria" w:cs="Arial"/>
          <w:sz w:val="18"/>
          <w:szCs w:val="18"/>
        </w:rPr>
        <w:tab/>
      </w:r>
      <w:r w:rsidR="0009600E" w:rsidRPr="005B7D52">
        <w:rPr>
          <w:rFonts w:ascii="Cambria" w:hAnsi="Cambria" w:cs="Arial"/>
          <w:sz w:val="18"/>
          <w:szCs w:val="18"/>
        </w:rPr>
        <w:tab/>
      </w:r>
      <w:r w:rsidR="0009600E" w:rsidRPr="005B7D52">
        <w:rPr>
          <w:rFonts w:ascii="Cambria" w:hAnsi="Cambria" w:cs="Arial"/>
          <w:sz w:val="18"/>
          <w:szCs w:val="18"/>
        </w:rPr>
        <w:tab/>
        <w:t xml:space="preserve"> </w:t>
      </w:r>
      <w:r w:rsidR="00B60DF1" w:rsidRPr="005B7D52">
        <w:rPr>
          <w:rFonts w:ascii="Cambria" w:hAnsi="Cambria" w:cs="Arial"/>
          <w:sz w:val="18"/>
          <w:szCs w:val="18"/>
        </w:rPr>
        <w:t xml:space="preserve">                                        </w:t>
      </w:r>
      <w:r w:rsidR="0009600E" w:rsidRPr="005B7D52">
        <w:rPr>
          <w:rFonts w:ascii="Cambria" w:hAnsi="Cambria" w:cs="Arial"/>
          <w:sz w:val="18"/>
          <w:szCs w:val="18"/>
        </w:rPr>
        <w:t xml:space="preserve">          </w:t>
      </w:r>
      <w:r w:rsidR="005B7D52">
        <w:rPr>
          <w:rFonts w:ascii="Cambria" w:hAnsi="Cambria" w:cs="Arial"/>
          <w:sz w:val="18"/>
          <w:szCs w:val="18"/>
        </w:rPr>
        <w:t xml:space="preserve">       </w:t>
      </w:r>
      <w:sdt>
        <w:sdtPr>
          <w:rPr>
            <w:rFonts w:ascii="Cambria" w:hAnsi="Cambria" w:cs="Arial"/>
            <w:sz w:val="18"/>
            <w:szCs w:val="18"/>
          </w:rPr>
          <w:id w:val="-142580857"/>
          <w15:color w:val="3366FF"/>
          <w14:checkbox>
            <w14:checked w14:val="0"/>
            <w14:checkedState w14:val="0050" w14:font="Wingdings 2"/>
            <w14:uncheckedState w14:val="2610" w14:font="MS Gothic"/>
          </w14:checkbox>
        </w:sdtPr>
        <w:sdtEndPr/>
        <w:sdtContent>
          <w:r w:rsidR="0009600E" w:rsidRPr="005B7D52">
            <w:rPr>
              <w:rFonts w:ascii="Segoe UI Symbol" w:eastAsia="MS Gothic" w:hAnsi="Segoe UI Symbol" w:cs="Segoe UI Symbol"/>
              <w:sz w:val="18"/>
              <w:szCs w:val="18"/>
            </w:rPr>
            <w:t>☐</w:t>
          </w:r>
        </w:sdtContent>
      </w:sdt>
      <w:r w:rsidR="0009600E" w:rsidRPr="005B7D52">
        <w:rPr>
          <w:rFonts w:ascii="Cambria" w:hAnsi="Cambria" w:cs="Arial"/>
          <w:sz w:val="18"/>
          <w:szCs w:val="18"/>
        </w:rPr>
        <w:t xml:space="preserve">  N/A</w:t>
      </w:r>
    </w:p>
    <w:tbl>
      <w:tblPr>
        <w:tblStyle w:val="GridTable4"/>
        <w:tblW w:w="10795" w:type="dxa"/>
        <w:tblLook w:val="04A0" w:firstRow="1" w:lastRow="0" w:firstColumn="1" w:lastColumn="0" w:noHBand="0" w:noVBand="1"/>
      </w:tblPr>
      <w:tblGrid>
        <w:gridCol w:w="625"/>
        <w:gridCol w:w="10170"/>
      </w:tblGrid>
      <w:tr w:rsidR="00CE192C" w:rsidRPr="005B7D52" w14:paraId="01D90CA8" w14:textId="77777777" w:rsidTr="00887F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tcPr>
          <w:p w14:paraId="24B045A7" w14:textId="3994E4CE" w:rsidR="00CE192C" w:rsidRPr="005B7D52" w:rsidRDefault="00CE192C" w:rsidP="00887F57">
            <w:pPr>
              <w:jc w:val="center"/>
              <w:rPr>
                <w:rFonts w:ascii="Cambria" w:hAnsi="Cambria" w:cs="Arial"/>
                <w:b w:val="0"/>
                <w:bCs w:val="0"/>
                <w:color w:val="auto"/>
                <w:sz w:val="18"/>
                <w:szCs w:val="18"/>
              </w:rPr>
            </w:pPr>
            <w:r w:rsidRPr="005B7D52">
              <w:rPr>
                <w:rFonts w:ascii="Cambria" w:hAnsi="Cambria" w:cs="Arial"/>
                <w:b w:val="0"/>
                <w:bCs w:val="0"/>
                <w:color w:val="auto"/>
                <w:sz w:val="18"/>
                <w:szCs w:val="18"/>
              </w:rPr>
              <w:sym w:font="Wingdings 2" w:char="F050"/>
            </w:r>
          </w:p>
        </w:tc>
        <w:tc>
          <w:tcPr>
            <w:tcW w:w="10170" w:type="dxa"/>
          </w:tcPr>
          <w:p w14:paraId="196CE6A5" w14:textId="77777777" w:rsidR="00CE192C" w:rsidRPr="005B7D52" w:rsidRDefault="00CE192C" w:rsidP="00887F57">
            <w:pPr>
              <w:cnfStyle w:val="100000000000" w:firstRow="1" w:lastRow="0" w:firstColumn="0" w:lastColumn="0" w:oddVBand="0" w:evenVBand="0" w:oddHBand="0" w:evenHBand="0" w:firstRowFirstColumn="0" w:firstRowLastColumn="0" w:lastRowFirstColumn="0" w:lastRowLastColumn="0"/>
              <w:rPr>
                <w:rFonts w:ascii="Cambria" w:hAnsi="Cambria" w:cs="Arial"/>
                <w:color w:val="auto"/>
                <w:sz w:val="18"/>
                <w:szCs w:val="18"/>
              </w:rPr>
            </w:pPr>
            <w:r w:rsidRPr="005B7D52">
              <w:rPr>
                <w:rFonts w:ascii="Cambria" w:hAnsi="Cambria" w:cs="Arial"/>
                <w:color w:val="auto"/>
                <w:sz w:val="18"/>
                <w:szCs w:val="18"/>
              </w:rPr>
              <w:t>Items</w:t>
            </w:r>
          </w:p>
        </w:tc>
      </w:tr>
      <w:tr w:rsidR="00CE192C" w:rsidRPr="005B7D52" w14:paraId="7AD3EAB9" w14:textId="77777777" w:rsidTr="00887F57">
        <w:trPr>
          <w:cnfStyle w:val="000000100000" w:firstRow="0" w:lastRow="0" w:firstColumn="0" w:lastColumn="0" w:oddVBand="0" w:evenVBand="0" w:oddHBand="1" w:evenHBand="0" w:firstRowFirstColumn="0" w:firstRowLastColumn="0" w:lastRowFirstColumn="0" w:lastRowLastColumn="0"/>
        </w:trPr>
        <w:sdt>
          <w:sdtPr>
            <w:rPr>
              <w:rFonts w:ascii="Cambria" w:hAnsi="Cambria" w:cs="Arial"/>
              <w:sz w:val="18"/>
              <w:szCs w:val="18"/>
            </w:rPr>
            <w:id w:val="-1625768954"/>
            <w15:color w:val="3366FF"/>
            <w14:checkbox>
              <w14:checked w14:val="0"/>
              <w14:checkedState w14:val="0050" w14:font="Wingdings 2"/>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625" w:type="dxa"/>
              </w:tcPr>
              <w:p w14:paraId="52076312" w14:textId="4D8589AF" w:rsidR="00CE192C" w:rsidRPr="005B7D52" w:rsidRDefault="00CE192C" w:rsidP="00887F57">
                <w:pPr>
                  <w:jc w:val="center"/>
                  <w:rPr>
                    <w:rFonts w:ascii="Cambria" w:hAnsi="Cambria" w:cs="Arial"/>
                    <w:b w:val="0"/>
                    <w:bCs w:val="0"/>
                    <w:sz w:val="18"/>
                    <w:szCs w:val="18"/>
                  </w:rPr>
                </w:pPr>
                <w:r w:rsidRPr="005B7D52">
                  <w:rPr>
                    <w:rFonts w:ascii="Segoe UI Symbol" w:eastAsia="MS Gothic" w:hAnsi="Segoe UI Symbol" w:cs="Segoe UI Symbol"/>
                    <w:b w:val="0"/>
                    <w:bCs w:val="0"/>
                    <w:sz w:val="18"/>
                    <w:szCs w:val="18"/>
                  </w:rPr>
                  <w:t>☐</w:t>
                </w:r>
              </w:p>
            </w:tc>
          </w:sdtContent>
        </w:sdt>
        <w:tc>
          <w:tcPr>
            <w:tcW w:w="10170" w:type="dxa"/>
          </w:tcPr>
          <w:p w14:paraId="00709A16" w14:textId="486AD34C" w:rsidR="00CE192C" w:rsidRPr="005B7D52" w:rsidRDefault="00CE192C" w:rsidP="008C0CEA">
            <w:pPr>
              <w:pStyle w:val="ListParagraph"/>
              <w:numPr>
                <w:ilvl w:val="0"/>
                <w:numId w:val="17"/>
              </w:numPr>
              <w:ind w:left="436"/>
              <w:cnfStyle w:val="000000100000" w:firstRow="0" w:lastRow="0" w:firstColumn="0" w:lastColumn="0" w:oddVBand="0" w:evenVBand="0" w:oddHBand="1" w:evenHBand="0" w:firstRowFirstColumn="0" w:firstRowLastColumn="0" w:lastRowFirstColumn="0" w:lastRowLastColumn="0"/>
              <w:rPr>
                <w:rFonts w:ascii="Cambria" w:hAnsi="Cambria" w:cs="Arial"/>
                <w:sz w:val="18"/>
                <w:szCs w:val="18"/>
              </w:rPr>
            </w:pPr>
            <w:r w:rsidRPr="005B7D52">
              <w:rPr>
                <w:rFonts w:ascii="Cambria" w:hAnsi="Cambria" w:cs="Arial"/>
                <w:sz w:val="18"/>
                <w:szCs w:val="18"/>
              </w:rPr>
              <w:t>A minimum of 3</w:t>
            </w:r>
            <w:r w:rsidR="00A50B24" w:rsidRPr="005B7D52">
              <w:rPr>
                <w:rFonts w:ascii="Cambria" w:hAnsi="Cambria" w:cs="Arial"/>
                <w:sz w:val="18"/>
                <w:szCs w:val="18"/>
              </w:rPr>
              <w:t>6</w:t>
            </w:r>
            <w:r w:rsidRPr="005B7D52">
              <w:rPr>
                <w:rFonts w:ascii="Cambria" w:hAnsi="Cambria" w:cs="Arial"/>
                <w:sz w:val="18"/>
                <w:szCs w:val="18"/>
              </w:rPr>
              <w:t>’</w:t>
            </w:r>
            <w:r w:rsidR="00A50B24" w:rsidRPr="005B7D52">
              <w:rPr>
                <w:rFonts w:ascii="Cambria" w:hAnsi="Cambria" w:cs="Arial"/>
                <w:sz w:val="18"/>
                <w:szCs w:val="18"/>
              </w:rPr>
              <w:t>’</w:t>
            </w:r>
            <w:r w:rsidRPr="005B7D52">
              <w:rPr>
                <w:rFonts w:ascii="Cambria" w:hAnsi="Cambria" w:cs="Arial"/>
                <w:sz w:val="18"/>
                <w:szCs w:val="18"/>
              </w:rPr>
              <w:t xml:space="preserve"> of cover and maximum of 5’ of cover, unless offset is required.</w:t>
            </w:r>
          </w:p>
        </w:tc>
      </w:tr>
      <w:tr w:rsidR="00CE192C" w:rsidRPr="005B7D52" w14:paraId="4056FC56" w14:textId="77777777" w:rsidTr="00887F57">
        <w:sdt>
          <w:sdtPr>
            <w:rPr>
              <w:rFonts w:ascii="Cambria" w:hAnsi="Cambria" w:cs="Arial"/>
              <w:sz w:val="18"/>
              <w:szCs w:val="18"/>
            </w:rPr>
            <w:id w:val="533165521"/>
            <w15:color w:val="3366FF"/>
            <w14:checkbox>
              <w14:checked w14:val="0"/>
              <w14:checkedState w14:val="0050" w14:font="Wingdings 2"/>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625" w:type="dxa"/>
              </w:tcPr>
              <w:p w14:paraId="6EE37574" w14:textId="77777777" w:rsidR="00CE192C" w:rsidRPr="005B7D52" w:rsidRDefault="00CE192C" w:rsidP="00887F57">
                <w:pPr>
                  <w:jc w:val="center"/>
                  <w:rPr>
                    <w:rFonts w:ascii="Cambria" w:hAnsi="Cambria" w:cs="Arial"/>
                    <w:b w:val="0"/>
                    <w:bCs w:val="0"/>
                    <w:sz w:val="18"/>
                    <w:szCs w:val="18"/>
                  </w:rPr>
                </w:pPr>
                <w:r w:rsidRPr="005B7D52">
                  <w:rPr>
                    <w:rFonts w:ascii="Segoe UI Symbol" w:eastAsia="MS Gothic" w:hAnsi="Segoe UI Symbol" w:cs="Segoe UI Symbol"/>
                    <w:b w:val="0"/>
                    <w:bCs w:val="0"/>
                    <w:sz w:val="18"/>
                    <w:szCs w:val="18"/>
                  </w:rPr>
                  <w:t>☐</w:t>
                </w:r>
              </w:p>
            </w:tc>
          </w:sdtContent>
        </w:sdt>
        <w:tc>
          <w:tcPr>
            <w:tcW w:w="10170" w:type="dxa"/>
          </w:tcPr>
          <w:p w14:paraId="271DE13F" w14:textId="4538F502" w:rsidR="00CE192C" w:rsidRPr="005B7D52" w:rsidRDefault="00CE192C" w:rsidP="008C0CEA">
            <w:pPr>
              <w:pStyle w:val="IndentDataItem"/>
              <w:numPr>
                <w:ilvl w:val="0"/>
                <w:numId w:val="17"/>
              </w:numPr>
              <w:ind w:left="436"/>
              <w:cnfStyle w:val="000000000000" w:firstRow="0" w:lastRow="0" w:firstColumn="0" w:lastColumn="0" w:oddVBand="0" w:evenVBand="0" w:oddHBand="0" w:evenHBand="0" w:firstRowFirstColumn="0" w:firstRowLastColumn="0" w:lastRowFirstColumn="0" w:lastRowLastColumn="0"/>
              <w:rPr>
                <w:rFonts w:ascii="Cambria" w:hAnsi="Cambria" w:cs="Arial"/>
                <w:szCs w:val="18"/>
              </w:rPr>
            </w:pPr>
            <w:r w:rsidRPr="005B7D52">
              <w:rPr>
                <w:rFonts w:ascii="Cambria" w:hAnsi="Cambria" w:cs="Arial"/>
                <w:szCs w:val="18"/>
              </w:rPr>
              <w:t>Polycrete manhole is propose</w:t>
            </w:r>
            <w:r w:rsidR="00A50B24" w:rsidRPr="005B7D52">
              <w:rPr>
                <w:rFonts w:ascii="Cambria" w:hAnsi="Cambria" w:cs="Arial"/>
                <w:szCs w:val="18"/>
              </w:rPr>
              <w:t>d</w:t>
            </w:r>
            <w:r w:rsidRPr="005B7D52">
              <w:rPr>
                <w:rFonts w:ascii="Cambria" w:hAnsi="Cambria" w:cs="Arial"/>
                <w:szCs w:val="18"/>
              </w:rPr>
              <w:t xml:space="preserve"> for a force main connection.</w:t>
            </w:r>
          </w:p>
        </w:tc>
      </w:tr>
      <w:tr w:rsidR="00CE192C" w:rsidRPr="005B7D52" w14:paraId="003D9377" w14:textId="77777777" w:rsidTr="00887F57">
        <w:trPr>
          <w:cnfStyle w:val="000000100000" w:firstRow="0" w:lastRow="0" w:firstColumn="0" w:lastColumn="0" w:oddVBand="0" w:evenVBand="0" w:oddHBand="1" w:evenHBand="0" w:firstRowFirstColumn="0" w:firstRowLastColumn="0" w:lastRowFirstColumn="0" w:lastRowLastColumn="0"/>
        </w:trPr>
        <w:sdt>
          <w:sdtPr>
            <w:rPr>
              <w:rFonts w:ascii="Cambria" w:hAnsi="Cambria" w:cs="Arial"/>
              <w:sz w:val="18"/>
              <w:szCs w:val="18"/>
            </w:rPr>
            <w:id w:val="538475699"/>
            <w15:color w:val="3366FF"/>
            <w14:checkbox>
              <w14:checked w14:val="0"/>
              <w14:checkedState w14:val="0050" w14:font="Wingdings 2"/>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625" w:type="dxa"/>
              </w:tcPr>
              <w:p w14:paraId="06D51089" w14:textId="77777777" w:rsidR="00CE192C" w:rsidRPr="005B7D52" w:rsidRDefault="00CE192C" w:rsidP="00887F57">
                <w:pPr>
                  <w:jc w:val="center"/>
                  <w:rPr>
                    <w:rFonts w:ascii="Cambria" w:hAnsi="Cambria" w:cs="Arial"/>
                    <w:b w:val="0"/>
                    <w:bCs w:val="0"/>
                    <w:sz w:val="18"/>
                    <w:szCs w:val="18"/>
                  </w:rPr>
                </w:pPr>
                <w:r w:rsidRPr="005B7D52">
                  <w:rPr>
                    <w:rFonts w:ascii="Segoe UI Symbol" w:eastAsia="MS Gothic" w:hAnsi="Segoe UI Symbol" w:cs="Segoe UI Symbol"/>
                    <w:b w:val="0"/>
                    <w:bCs w:val="0"/>
                    <w:sz w:val="18"/>
                    <w:szCs w:val="18"/>
                  </w:rPr>
                  <w:t>☐</w:t>
                </w:r>
              </w:p>
            </w:tc>
          </w:sdtContent>
        </w:sdt>
        <w:tc>
          <w:tcPr>
            <w:tcW w:w="10170" w:type="dxa"/>
          </w:tcPr>
          <w:p w14:paraId="36E8136A" w14:textId="4174CDEA" w:rsidR="00CE192C" w:rsidRPr="005B7D52" w:rsidRDefault="00CE192C" w:rsidP="008C0CEA">
            <w:pPr>
              <w:pStyle w:val="IndentDataItem"/>
              <w:numPr>
                <w:ilvl w:val="0"/>
                <w:numId w:val="17"/>
              </w:numPr>
              <w:ind w:left="436"/>
              <w:cnfStyle w:val="000000100000" w:firstRow="0" w:lastRow="0" w:firstColumn="0" w:lastColumn="0" w:oddVBand="0" w:evenVBand="0" w:oddHBand="1" w:evenHBand="0" w:firstRowFirstColumn="0" w:firstRowLastColumn="0" w:lastRowFirstColumn="0" w:lastRowLastColumn="0"/>
              <w:rPr>
                <w:rFonts w:ascii="Cambria" w:hAnsi="Cambria" w:cs="Arial"/>
                <w:szCs w:val="18"/>
              </w:rPr>
            </w:pPr>
            <w:r w:rsidRPr="005B7D52">
              <w:rPr>
                <w:rFonts w:ascii="Cambria" w:hAnsi="Cambria" w:cs="Arial"/>
                <w:szCs w:val="18"/>
              </w:rPr>
              <w:t>Force main air relief valves are shown.</w:t>
            </w:r>
          </w:p>
        </w:tc>
      </w:tr>
      <w:tr w:rsidR="00CE192C" w:rsidRPr="005B7D52" w14:paraId="13F5064E" w14:textId="77777777" w:rsidTr="00887F57">
        <w:sdt>
          <w:sdtPr>
            <w:rPr>
              <w:rFonts w:ascii="Cambria" w:hAnsi="Cambria" w:cs="Arial"/>
              <w:sz w:val="18"/>
              <w:szCs w:val="18"/>
            </w:rPr>
            <w:id w:val="635075222"/>
            <w15:color w:val="3366FF"/>
            <w14:checkbox>
              <w14:checked w14:val="0"/>
              <w14:checkedState w14:val="0050" w14:font="Wingdings 2"/>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625" w:type="dxa"/>
              </w:tcPr>
              <w:p w14:paraId="51E9D1EF" w14:textId="77777777" w:rsidR="00CE192C" w:rsidRPr="005B7D52" w:rsidRDefault="00CE192C" w:rsidP="00887F57">
                <w:pPr>
                  <w:jc w:val="center"/>
                  <w:rPr>
                    <w:rFonts w:ascii="Cambria" w:hAnsi="Cambria" w:cs="Arial"/>
                    <w:b w:val="0"/>
                    <w:bCs w:val="0"/>
                    <w:sz w:val="18"/>
                    <w:szCs w:val="18"/>
                  </w:rPr>
                </w:pPr>
                <w:r w:rsidRPr="005B7D52">
                  <w:rPr>
                    <w:rFonts w:ascii="Segoe UI Symbol" w:eastAsia="MS Gothic" w:hAnsi="Segoe UI Symbol" w:cs="Segoe UI Symbol"/>
                    <w:b w:val="0"/>
                    <w:bCs w:val="0"/>
                    <w:sz w:val="18"/>
                    <w:szCs w:val="18"/>
                  </w:rPr>
                  <w:t>☐</w:t>
                </w:r>
              </w:p>
            </w:tc>
          </w:sdtContent>
        </w:sdt>
        <w:tc>
          <w:tcPr>
            <w:tcW w:w="10170" w:type="dxa"/>
          </w:tcPr>
          <w:p w14:paraId="122797BE" w14:textId="042529D0" w:rsidR="00CE192C" w:rsidRPr="005B7D52" w:rsidRDefault="00CE192C" w:rsidP="008C0CEA">
            <w:pPr>
              <w:pStyle w:val="IndentDataItem"/>
              <w:numPr>
                <w:ilvl w:val="0"/>
                <w:numId w:val="17"/>
              </w:numPr>
              <w:ind w:left="436"/>
              <w:cnfStyle w:val="000000000000" w:firstRow="0" w:lastRow="0" w:firstColumn="0" w:lastColumn="0" w:oddVBand="0" w:evenVBand="0" w:oddHBand="0" w:evenHBand="0" w:firstRowFirstColumn="0" w:firstRowLastColumn="0" w:lastRowFirstColumn="0" w:lastRowLastColumn="0"/>
              <w:rPr>
                <w:rFonts w:ascii="Cambria" w:hAnsi="Cambria" w:cs="Arial"/>
                <w:szCs w:val="18"/>
              </w:rPr>
            </w:pPr>
            <w:r w:rsidRPr="005B7D52">
              <w:rPr>
                <w:rFonts w:ascii="Cambria" w:hAnsi="Cambria" w:cs="Arial"/>
                <w:szCs w:val="18"/>
              </w:rPr>
              <w:t>Ownership of proposed force mains is labeled as public or private.</w:t>
            </w:r>
          </w:p>
        </w:tc>
      </w:tr>
      <w:tr w:rsidR="00CE192C" w:rsidRPr="005B7D52" w14:paraId="4756784B" w14:textId="77777777" w:rsidTr="00887F57">
        <w:trPr>
          <w:cnfStyle w:val="000000100000" w:firstRow="0" w:lastRow="0" w:firstColumn="0" w:lastColumn="0" w:oddVBand="0" w:evenVBand="0" w:oddHBand="1" w:evenHBand="0" w:firstRowFirstColumn="0" w:firstRowLastColumn="0" w:lastRowFirstColumn="0" w:lastRowLastColumn="0"/>
        </w:trPr>
        <w:sdt>
          <w:sdtPr>
            <w:rPr>
              <w:rFonts w:ascii="Cambria" w:hAnsi="Cambria" w:cs="Arial"/>
              <w:sz w:val="18"/>
              <w:szCs w:val="18"/>
            </w:rPr>
            <w:id w:val="174159312"/>
            <w15:color w:val="3366FF"/>
            <w14:checkbox>
              <w14:checked w14:val="0"/>
              <w14:checkedState w14:val="0050" w14:font="Wingdings 2"/>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625" w:type="dxa"/>
              </w:tcPr>
              <w:p w14:paraId="1BDA5220" w14:textId="5D4041FF" w:rsidR="00CE192C" w:rsidRPr="005B7D52" w:rsidRDefault="00CE192C" w:rsidP="00887F57">
                <w:pPr>
                  <w:jc w:val="center"/>
                  <w:rPr>
                    <w:rFonts w:ascii="Cambria" w:hAnsi="Cambria" w:cs="Arial"/>
                    <w:b w:val="0"/>
                    <w:bCs w:val="0"/>
                    <w:sz w:val="18"/>
                    <w:szCs w:val="18"/>
                  </w:rPr>
                </w:pPr>
                <w:r w:rsidRPr="005B7D52">
                  <w:rPr>
                    <w:rFonts w:ascii="Segoe UI Symbol" w:eastAsia="MS Gothic" w:hAnsi="Segoe UI Symbol" w:cs="Segoe UI Symbol"/>
                    <w:b w:val="0"/>
                    <w:bCs w:val="0"/>
                    <w:sz w:val="18"/>
                    <w:szCs w:val="18"/>
                  </w:rPr>
                  <w:t>☐</w:t>
                </w:r>
              </w:p>
            </w:tc>
          </w:sdtContent>
        </w:sdt>
        <w:tc>
          <w:tcPr>
            <w:tcW w:w="10170" w:type="dxa"/>
          </w:tcPr>
          <w:p w14:paraId="218D5DDC" w14:textId="66A2E4F9" w:rsidR="00CE192C" w:rsidRPr="005B7D52" w:rsidRDefault="00CE192C" w:rsidP="008C0CEA">
            <w:pPr>
              <w:pStyle w:val="IndentDataItem"/>
              <w:numPr>
                <w:ilvl w:val="0"/>
                <w:numId w:val="17"/>
              </w:numPr>
              <w:ind w:left="436"/>
              <w:cnfStyle w:val="000000100000" w:firstRow="0" w:lastRow="0" w:firstColumn="0" w:lastColumn="0" w:oddVBand="0" w:evenVBand="0" w:oddHBand="1" w:evenHBand="0" w:firstRowFirstColumn="0" w:firstRowLastColumn="0" w:lastRowFirstColumn="0" w:lastRowLastColumn="0"/>
              <w:rPr>
                <w:rFonts w:ascii="Cambria" w:hAnsi="Cambria" w:cs="Arial"/>
                <w:szCs w:val="18"/>
              </w:rPr>
            </w:pPr>
            <w:r w:rsidRPr="005B7D52">
              <w:rPr>
                <w:rFonts w:ascii="Cambria" w:hAnsi="Cambria" w:cs="Arial"/>
                <w:szCs w:val="18"/>
              </w:rPr>
              <w:t>Force mains are sized to meet the demand requirements of the service area and capacity of the pump station but are not to be less than 2’’ in diameter.</w:t>
            </w:r>
          </w:p>
        </w:tc>
      </w:tr>
      <w:tr w:rsidR="00CE192C" w:rsidRPr="005B7D52" w14:paraId="4F2A1F29" w14:textId="77777777" w:rsidTr="00887F57">
        <w:sdt>
          <w:sdtPr>
            <w:rPr>
              <w:rFonts w:ascii="Cambria" w:hAnsi="Cambria" w:cs="Arial"/>
              <w:sz w:val="18"/>
              <w:szCs w:val="18"/>
            </w:rPr>
            <w:id w:val="878506402"/>
            <w15:color w:val="3366FF"/>
            <w14:checkbox>
              <w14:checked w14:val="0"/>
              <w14:checkedState w14:val="0050" w14:font="Wingdings 2"/>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625" w:type="dxa"/>
              </w:tcPr>
              <w:p w14:paraId="690CC146" w14:textId="279F081C" w:rsidR="00CE192C" w:rsidRPr="005B7D52" w:rsidRDefault="00CE192C" w:rsidP="00887F57">
                <w:pPr>
                  <w:jc w:val="center"/>
                  <w:rPr>
                    <w:rFonts w:ascii="Cambria" w:hAnsi="Cambria" w:cs="Arial"/>
                    <w:b w:val="0"/>
                    <w:bCs w:val="0"/>
                    <w:sz w:val="18"/>
                    <w:szCs w:val="18"/>
                  </w:rPr>
                </w:pPr>
                <w:r w:rsidRPr="005B7D52">
                  <w:rPr>
                    <w:rFonts w:ascii="Segoe UI Symbol" w:eastAsia="MS Gothic" w:hAnsi="Segoe UI Symbol" w:cs="Segoe UI Symbol"/>
                    <w:b w:val="0"/>
                    <w:bCs w:val="0"/>
                    <w:sz w:val="18"/>
                    <w:szCs w:val="18"/>
                  </w:rPr>
                  <w:t>☐</w:t>
                </w:r>
              </w:p>
            </w:tc>
          </w:sdtContent>
        </w:sdt>
        <w:tc>
          <w:tcPr>
            <w:tcW w:w="10170" w:type="dxa"/>
          </w:tcPr>
          <w:p w14:paraId="295F7C23" w14:textId="28A44842" w:rsidR="00CE192C" w:rsidRPr="005B7D52" w:rsidRDefault="00CE192C" w:rsidP="008C0CEA">
            <w:pPr>
              <w:pStyle w:val="IndentDataItem"/>
              <w:numPr>
                <w:ilvl w:val="0"/>
                <w:numId w:val="17"/>
              </w:numPr>
              <w:ind w:left="436"/>
              <w:cnfStyle w:val="000000000000" w:firstRow="0" w:lastRow="0" w:firstColumn="0" w:lastColumn="0" w:oddVBand="0" w:evenVBand="0" w:oddHBand="0" w:evenHBand="0" w:firstRowFirstColumn="0" w:firstRowLastColumn="0" w:lastRowFirstColumn="0" w:lastRowLastColumn="0"/>
              <w:rPr>
                <w:rFonts w:ascii="Cambria" w:hAnsi="Cambria" w:cs="Arial"/>
                <w:szCs w:val="18"/>
              </w:rPr>
            </w:pPr>
            <w:r w:rsidRPr="005B7D52">
              <w:rPr>
                <w:rFonts w:ascii="Cambria" w:hAnsi="Cambria" w:cs="Arial"/>
                <w:szCs w:val="18"/>
              </w:rPr>
              <w:t>Provide valves, meeting the requirements of the CFPUA Materials Specifications Manual, inside pump station and valve vaults.</w:t>
            </w:r>
          </w:p>
        </w:tc>
      </w:tr>
      <w:tr w:rsidR="00CE192C" w:rsidRPr="005B7D52" w14:paraId="2B9C9C09" w14:textId="77777777" w:rsidTr="00887F57">
        <w:trPr>
          <w:cnfStyle w:val="000000100000" w:firstRow="0" w:lastRow="0" w:firstColumn="0" w:lastColumn="0" w:oddVBand="0" w:evenVBand="0" w:oddHBand="1" w:evenHBand="0" w:firstRowFirstColumn="0" w:firstRowLastColumn="0" w:lastRowFirstColumn="0" w:lastRowLastColumn="0"/>
        </w:trPr>
        <w:sdt>
          <w:sdtPr>
            <w:rPr>
              <w:rFonts w:ascii="Cambria" w:hAnsi="Cambria" w:cs="Arial"/>
              <w:sz w:val="18"/>
              <w:szCs w:val="18"/>
            </w:rPr>
            <w:id w:val="1590432435"/>
            <w15:color w:val="3366FF"/>
            <w14:checkbox>
              <w14:checked w14:val="0"/>
              <w14:checkedState w14:val="0050" w14:font="Wingdings 2"/>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625" w:type="dxa"/>
              </w:tcPr>
              <w:p w14:paraId="272437AB" w14:textId="5D4D16BC" w:rsidR="00CE192C" w:rsidRPr="005B7D52" w:rsidRDefault="00CE192C" w:rsidP="00887F57">
                <w:pPr>
                  <w:jc w:val="center"/>
                  <w:rPr>
                    <w:rFonts w:ascii="Cambria" w:hAnsi="Cambria" w:cs="Arial"/>
                    <w:b w:val="0"/>
                    <w:bCs w:val="0"/>
                    <w:sz w:val="18"/>
                    <w:szCs w:val="18"/>
                  </w:rPr>
                </w:pPr>
                <w:r w:rsidRPr="005B7D52">
                  <w:rPr>
                    <w:rFonts w:ascii="Segoe UI Symbol" w:eastAsia="MS Gothic" w:hAnsi="Segoe UI Symbol" w:cs="Segoe UI Symbol"/>
                    <w:b w:val="0"/>
                    <w:bCs w:val="0"/>
                    <w:sz w:val="18"/>
                    <w:szCs w:val="18"/>
                  </w:rPr>
                  <w:t>☐</w:t>
                </w:r>
              </w:p>
            </w:tc>
          </w:sdtContent>
        </w:sdt>
        <w:tc>
          <w:tcPr>
            <w:tcW w:w="10170" w:type="dxa"/>
          </w:tcPr>
          <w:p w14:paraId="33785D35" w14:textId="16672D0C" w:rsidR="00CE192C" w:rsidRPr="005B7D52" w:rsidRDefault="00CE192C" w:rsidP="008C0CEA">
            <w:pPr>
              <w:pStyle w:val="IndentDataItem"/>
              <w:numPr>
                <w:ilvl w:val="0"/>
                <w:numId w:val="17"/>
              </w:numPr>
              <w:ind w:left="436"/>
              <w:cnfStyle w:val="000000100000" w:firstRow="0" w:lastRow="0" w:firstColumn="0" w:lastColumn="0" w:oddVBand="0" w:evenVBand="0" w:oddHBand="1" w:evenHBand="0" w:firstRowFirstColumn="0" w:firstRowLastColumn="0" w:lastRowFirstColumn="0" w:lastRowLastColumn="0"/>
              <w:rPr>
                <w:rFonts w:ascii="Cambria" w:hAnsi="Cambria" w:cs="Arial"/>
                <w:szCs w:val="18"/>
              </w:rPr>
            </w:pPr>
            <w:r w:rsidRPr="005B7D52">
              <w:rPr>
                <w:rFonts w:ascii="Cambria" w:hAnsi="Cambria" w:cs="Arial"/>
                <w:szCs w:val="18"/>
              </w:rPr>
              <w:t>Force main connections made greater than 30” from the invert</w:t>
            </w:r>
            <w:r w:rsidR="005B7D52" w:rsidRPr="005B7D52">
              <w:rPr>
                <w:rFonts w:ascii="Cambria" w:hAnsi="Cambria" w:cs="Arial"/>
                <w:szCs w:val="18"/>
              </w:rPr>
              <w:t xml:space="preserve"> are</w:t>
            </w:r>
            <w:r w:rsidRPr="005B7D52">
              <w:rPr>
                <w:rFonts w:ascii="Cambria" w:hAnsi="Cambria" w:cs="Arial"/>
                <w:szCs w:val="18"/>
              </w:rPr>
              <w:t xml:space="preserve"> show</w:t>
            </w:r>
            <w:r w:rsidR="005B7D52" w:rsidRPr="005B7D52">
              <w:rPr>
                <w:rFonts w:ascii="Cambria" w:hAnsi="Cambria" w:cs="Arial"/>
                <w:szCs w:val="18"/>
              </w:rPr>
              <w:t>n as</w:t>
            </w:r>
            <w:r w:rsidRPr="005B7D52">
              <w:rPr>
                <w:rFonts w:ascii="Cambria" w:hAnsi="Cambria" w:cs="Arial"/>
                <w:szCs w:val="18"/>
              </w:rPr>
              <w:t xml:space="preserve"> an inside drop.</w:t>
            </w:r>
          </w:p>
        </w:tc>
      </w:tr>
      <w:tr w:rsidR="00CE192C" w:rsidRPr="005B7D52" w14:paraId="773D8607" w14:textId="77777777" w:rsidTr="00887F57">
        <w:sdt>
          <w:sdtPr>
            <w:rPr>
              <w:rFonts w:ascii="Cambria" w:hAnsi="Cambria" w:cs="Arial"/>
              <w:sz w:val="18"/>
              <w:szCs w:val="18"/>
            </w:rPr>
            <w:id w:val="-488943335"/>
            <w15:color w:val="3366FF"/>
            <w14:checkbox>
              <w14:checked w14:val="0"/>
              <w14:checkedState w14:val="0050" w14:font="Wingdings 2"/>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625" w:type="dxa"/>
              </w:tcPr>
              <w:p w14:paraId="326D32B7" w14:textId="395EFF45" w:rsidR="00CE192C" w:rsidRPr="005B7D52" w:rsidRDefault="00CE192C" w:rsidP="00887F57">
                <w:pPr>
                  <w:jc w:val="center"/>
                  <w:rPr>
                    <w:rFonts w:ascii="Cambria" w:hAnsi="Cambria" w:cs="Arial"/>
                    <w:b w:val="0"/>
                    <w:bCs w:val="0"/>
                    <w:sz w:val="18"/>
                    <w:szCs w:val="18"/>
                  </w:rPr>
                </w:pPr>
                <w:r w:rsidRPr="005B7D52">
                  <w:rPr>
                    <w:rFonts w:ascii="Segoe UI Symbol" w:eastAsia="MS Gothic" w:hAnsi="Segoe UI Symbol" w:cs="Segoe UI Symbol"/>
                    <w:b w:val="0"/>
                    <w:bCs w:val="0"/>
                    <w:sz w:val="18"/>
                    <w:szCs w:val="18"/>
                  </w:rPr>
                  <w:t>☐</w:t>
                </w:r>
              </w:p>
            </w:tc>
          </w:sdtContent>
        </w:sdt>
        <w:tc>
          <w:tcPr>
            <w:tcW w:w="10170" w:type="dxa"/>
          </w:tcPr>
          <w:p w14:paraId="223F7378" w14:textId="495B3257" w:rsidR="00CE192C" w:rsidRPr="005B7D52" w:rsidRDefault="00CE192C" w:rsidP="008C0CEA">
            <w:pPr>
              <w:pStyle w:val="IndentDataItem"/>
              <w:numPr>
                <w:ilvl w:val="0"/>
                <w:numId w:val="17"/>
              </w:numPr>
              <w:ind w:left="436"/>
              <w:cnfStyle w:val="000000000000" w:firstRow="0" w:lastRow="0" w:firstColumn="0" w:lastColumn="0" w:oddVBand="0" w:evenVBand="0" w:oddHBand="0" w:evenHBand="0" w:firstRowFirstColumn="0" w:firstRowLastColumn="0" w:lastRowFirstColumn="0" w:lastRowLastColumn="0"/>
              <w:rPr>
                <w:rFonts w:ascii="Cambria" w:hAnsi="Cambria" w:cs="Arial"/>
                <w:szCs w:val="18"/>
              </w:rPr>
            </w:pPr>
            <w:r w:rsidRPr="005B7D52">
              <w:rPr>
                <w:rFonts w:ascii="Cambria" w:hAnsi="Cambria" w:cs="Arial"/>
                <w:szCs w:val="18"/>
              </w:rPr>
              <w:t>Shut off valves are installed every ten consecutive service connections or every 1,000’ of main line, whichever is least, and on both ends of directional drills unless otherwise directed by the Engineer or CFPUA.</w:t>
            </w:r>
          </w:p>
        </w:tc>
      </w:tr>
    </w:tbl>
    <w:p w14:paraId="5C78A71B" w14:textId="0F061B0D" w:rsidR="009D2290" w:rsidRPr="005B7D52" w:rsidRDefault="00F027D5" w:rsidP="00887F57">
      <w:pPr>
        <w:spacing w:after="0" w:line="240" w:lineRule="auto"/>
        <w:rPr>
          <w:rFonts w:ascii="Cambria" w:hAnsi="Cambria" w:cs="Arial"/>
          <w:sz w:val="18"/>
          <w:szCs w:val="18"/>
        </w:rPr>
      </w:pPr>
      <w:r w:rsidRPr="005B7D52">
        <w:rPr>
          <w:rFonts w:ascii="Cambria" w:hAnsi="Cambria" w:cs="Arial"/>
          <w:sz w:val="18"/>
          <w:szCs w:val="18"/>
        </w:rPr>
        <w:t xml:space="preserve"> </w:t>
      </w:r>
    </w:p>
    <w:p w14:paraId="68C96C16" w14:textId="29BE7F2F" w:rsidR="009D2290" w:rsidRPr="005B7D52" w:rsidRDefault="00EE5A9B" w:rsidP="00887F57">
      <w:pPr>
        <w:spacing w:after="0" w:line="240" w:lineRule="auto"/>
        <w:rPr>
          <w:rFonts w:ascii="Cambria" w:hAnsi="Cambria" w:cs="Arial"/>
          <w:sz w:val="18"/>
          <w:szCs w:val="18"/>
        </w:rPr>
      </w:pPr>
      <w:r w:rsidRPr="005B7D52">
        <w:rPr>
          <w:rFonts w:ascii="Cambria" w:hAnsi="Cambria" w:cs="Arial"/>
          <w:b/>
          <w:bCs/>
          <w:sz w:val="18"/>
          <w:szCs w:val="18"/>
        </w:rPr>
        <w:t>J</w:t>
      </w:r>
      <w:r w:rsidR="009D2290" w:rsidRPr="005B7D52">
        <w:rPr>
          <w:rFonts w:ascii="Cambria" w:hAnsi="Cambria" w:cs="Arial"/>
          <w:b/>
          <w:bCs/>
          <w:sz w:val="18"/>
          <w:szCs w:val="18"/>
        </w:rPr>
        <w:t xml:space="preserve">. </w:t>
      </w:r>
      <w:r w:rsidR="007C0C94" w:rsidRPr="005B7D52">
        <w:rPr>
          <w:rFonts w:ascii="Cambria" w:hAnsi="Cambria" w:cs="Arial"/>
          <w:b/>
          <w:bCs/>
          <w:sz w:val="18"/>
          <w:szCs w:val="18"/>
        </w:rPr>
        <w:t>Low Pressure Sewer System</w:t>
      </w:r>
      <w:r w:rsidR="0009600E" w:rsidRPr="005B7D52">
        <w:rPr>
          <w:rFonts w:ascii="Cambria" w:hAnsi="Cambria" w:cs="Arial"/>
          <w:b/>
          <w:bCs/>
          <w:sz w:val="18"/>
          <w:szCs w:val="18"/>
        </w:rPr>
        <w:tab/>
      </w:r>
      <w:r w:rsidR="0009600E" w:rsidRPr="005B7D52">
        <w:rPr>
          <w:rFonts w:ascii="Cambria" w:hAnsi="Cambria" w:cs="Arial"/>
          <w:sz w:val="18"/>
          <w:szCs w:val="18"/>
        </w:rPr>
        <w:tab/>
      </w:r>
      <w:r w:rsidR="0009600E" w:rsidRPr="005B7D52">
        <w:rPr>
          <w:rFonts w:ascii="Cambria" w:hAnsi="Cambria" w:cs="Arial"/>
          <w:sz w:val="18"/>
          <w:szCs w:val="18"/>
        </w:rPr>
        <w:tab/>
      </w:r>
      <w:r w:rsidR="0009600E" w:rsidRPr="005B7D52">
        <w:rPr>
          <w:rFonts w:ascii="Cambria" w:hAnsi="Cambria" w:cs="Arial"/>
          <w:sz w:val="18"/>
          <w:szCs w:val="18"/>
        </w:rPr>
        <w:tab/>
      </w:r>
      <w:r w:rsidR="0009600E" w:rsidRPr="005B7D52">
        <w:rPr>
          <w:rFonts w:ascii="Cambria" w:hAnsi="Cambria" w:cs="Arial"/>
          <w:sz w:val="18"/>
          <w:szCs w:val="18"/>
        </w:rPr>
        <w:tab/>
      </w:r>
      <w:r w:rsidR="0009600E" w:rsidRPr="005B7D52">
        <w:rPr>
          <w:rFonts w:ascii="Cambria" w:hAnsi="Cambria" w:cs="Arial"/>
          <w:sz w:val="18"/>
          <w:szCs w:val="18"/>
        </w:rPr>
        <w:tab/>
      </w:r>
      <w:r w:rsidR="0009600E" w:rsidRPr="005B7D52">
        <w:rPr>
          <w:rFonts w:ascii="Cambria" w:hAnsi="Cambria" w:cs="Arial"/>
          <w:sz w:val="18"/>
          <w:szCs w:val="18"/>
        </w:rPr>
        <w:tab/>
      </w:r>
      <w:r w:rsidR="0009600E" w:rsidRPr="005B7D52">
        <w:rPr>
          <w:rFonts w:ascii="Cambria" w:hAnsi="Cambria" w:cs="Arial"/>
          <w:sz w:val="18"/>
          <w:szCs w:val="18"/>
        </w:rPr>
        <w:tab/>
        <w:t xml:space="preserve">    </w:t>
      </w:r>
      <w:r w:rsidR="00B60DF1" w:rsidRPr="005B7D52">
        <w:rPr>
          <w:rFonts w:ascii="Cambria" w:hAnsi="Cambria" w:cs="Arial"/>
          <w:sz w:val="18"/>
          <w:szCs w:val="18"/>
        </w:rPr>
        <w:t xml:space="preserve">                                        </w:t>
      </w:r>
      <w:r w:rsidR="0009600E" w:rsidRPr="005B7D52">
        <w:rPr>
          <w:rFonts w:ascii="Cambria" w:hAnsi="Cambria" w:cs="Arial"/>
          <w:sz w:val="18"/>
          <w:szCs w:val="18"/>
        </w:rPr>
        <w:t xml:space="preserve">     </w:t>
      </w:r>
      <w:r w:rsidR="005B7D52">
        <w:rPr>
          <w:rFonts w:ascii="Cambria" w:hAnsi="Cambria" w:cs="Arial"/>
          <w:sz w:val="18"/>
          <w:szCs w:val="18"/>
        </w:rPr>
        <w:t xml:space="preserve">       </w:t>
      </w:r>
      <w:r w:rsidR="0009600E" w:rsidRPr="005B7D52">
        <w:rPr>
          <w:rFonts w:ascii="Cambria" w:hAnsi="Cambria" w:cs="Arial"/>
          <w:sz w:val="18"/>
          <w:szCs w:val="18"/>
        </w:rPr>
        <w:t xml:space="preserve">  </w:t>
      </w:r>
      <w:sdt>
        <w:sdtPr>
          <w:rPr>
            <w:rFonts w:ascii="Cambria" w:hAnsi="Cambria" w:cs="Arial"/>
            <w:sz w:val="18"/>
            <w:szCs w:val="18"/>
          </w:rPr>
          <w:id w:val="-597022748"/>
          <w15:color w:val="3366FF"/>
          <w14:checkbox>
            <w14:checked w14:val="0"/>
            <w14:checkedState w14:val="0050" w14:font="Wingdings 2"/>
            <w14:uncheckedState w14:val="2610" w14:font="MS Gothic"/>
          </w14:checkbox>
        </w:sdtPr>
        <w:sdtEndPr/>
        <w:sdtContent>
          <w:r w:rsidR="0009600E" w:rsidRPr="005B7D52">
            <w:rPr>
              <w:rFonts w:ascii="Segoe UI Symbol" w:eastAsia="MS Gothic" w:hAnsi="Segoe UI Symbol" w:cs="Segoe UI Symbol"/>
              <w:sz w:val="18"/>
              <w:szCs w:val="18"/>
            </w:rPr>
            <w:t>☐</w:t>
          </w:r>
        </w:sdtContent>
      </w:sdt>
      <w:r w:rsidR="0009600E" w:rsidRPr="005B7D52">
        <w:rPr>
          <w:rFonts w:ascii="Cambria" w:hAnsi="Cambria" w:cs="Arial"/>
          <w:sz w:val="18"/>
          <w:szCs w:val="18"/>
        </w:rPr>
        <w:t xml:space="preserve">  N/A</w:t>
      </w:r>
    </w:p>
    <w:tbl>
      <w:tblPr>
        <w:tblStyle w:val="GridTable4"/>
        <w:tblW w:w="10795" w:type="dxa"/>
        <w:tblLook w:val="04A0" w:firstRow="1" w:lastRow="0" w:firstColumn="1" w:lastColumn="0" w:noHBand="0" w:noVBand="1"/>
      </w:tblPr>
      <w:tblGrid>
        <w:gridCol w:w="625"/>
        <w:gridCol w:w="10170"/>
      </w:tblGrid>
      <w:tr w:rsidR="00CE192C" w:rsidRPr="005B7D52" w14:paraId="397E0324" w14:textId="77777777" w:rsidTr="00887F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tcPr>
          <w:p w14:paraId="693282F5" w14:textId="5613E958" w:rsidR="00CE192C" w:rsidRPr="005B7D52" w:rsidRDefault="00CE192C" w:rsidP="00887F57">
            <w:pPr>
              <w:jc w:val="center"/>
              <w:rPr>
                <w:rFonts w:ascii="Cambria" w:hAnsi="Cambria" w:cs="Arial"/>
                <w:b w:val="0"/>
                <w:bCs w:val="0"/>
                <w:color w:val="auto"/>
                <w:sz w:val="18"/>
                <w:szCs w:val="18"/>
              </w:rPr>
            </w:pPr>
            <w:r w:rsidRPr="005B7D52">
              <w:rPr>
                <w:rFonts w:ascii="Cambria" w:hAnsi="Cambria" w:cs="Arial"/>
                <w:b w:val="0"/>
                <w:bCs w:val="0"/>
                <w:color w:val="auto"/>
                <w:sz w:val="18"/>
                <w:szCs w:val="18"/>
              </w:rPr>
              <w:sym w:font="Wingdings 2" w:char="F050"/>
            </w:r>
          </w:p>
        </w:tc>
        <w:tc>
          <w:tcPr>
            <w:tcW w:w="10170" w:type="dxa"/>
          </w:tcPr>
          <w:p w14:paraId="51D6D389" w14:textId="77777777" w:rsidR="00CE192C" w:rsidRPr="005B7D52" w:rsidRDefault="00CE192C" w:rsidP="00887F57">
            <w:pPr>
              <w:cnfStyle w:val="100000000000" w:firstRow="1" w:lastRow="0" w:firstColumn="0" w:lastColumn="0" w:oddVBand="0" w:evenVBand="0" w:oddHBand="0" w:evenHBand="0" w:firstRowFirstColumn="0" w:firstRowLastColumn="0" w:lastRowFirstColumn="0" w:lastRowLastColumn="0"/>
              <w:rPr>
                <w:rFonts w:ascii="Cambria" w:hAnsi="Cambria" w:cs="Arial"/>
                <w:color w:val="auto"/>
                <w:sz w:val="18"/>
                <w:szCs w:val="18"/>
              </w:rPr>
            </w:pPr>
            <w:r w:rsidRPr="005B7D52">
              <w:rPr>
                <w:rFonts w:ascii="Cambria" w:hAnsi="Cambria" w:cs="Arial"/>
                <w:color w:val="auto"/>
                <w:sz w:val="18"/>
                <w:szCs w:val="18"/>
              </w:rPr>
              <w:t>Items</w:t>
            </w:r>
          </w:p>
        </w:tc>
      </w:tr>
      <w:tr w:rsidR="00CE192C" w:rsidRPr="005B7D52" w14:paraId="6352B01E" w14:textId="77777777" w:rsidTr="00887F57">
        <w:trPr>
          <w:cnfStyle w:val="000000100000" w:firstRow="0" w:lastRow="0" w:firstColumn="0" w:lastColumn="0" w:oddVBand="0" w:evenVBand="0" w:oddHBand="1" w:evenHBand="0" w:firstRowFirstColumn="0" w:firstRowLastColumn="0" w:lastRowFirstColumn="0" w:lastRowLastColumn="0"/>
        </w:trPr>
        <w:sdt>
          <w:sdtPr>
            <w:rPr>
              <w:rFonts w:ascii="Cambria" w:hAnsi="Cambria" w:cs="Arial"/>
              <w:sz w:val="18"/>
              <w:szCs w:val="18"/>
            </w:rPr>
            <w:id w:val="-1883625478"/>
            <w15:color w:val="3366FF"/>
            <w14:checkbox>
              <w14:checked w14:val="0"/>
              <w14:checkedState w14:val="0050" w14:font="Wingdings 2"/>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625" w:type="dxa"/>
              </w:tcPr>
              <w:p w14:paraId="0C744958" w14:textId="77777777" w:rsidR="00CE192C" w:rsidRPr="005B7D52" w:rsidRDefault="00CE192C" w:rsidP="00887F57">
                <w:pPr>
                  <w:jc w:val="center"/>
                  <w:rPr>
                    <w:rFonts w:ascii="Cambria" w:hAnsi="Cambria" w:cs="Arial"/>
                    <w:b w:val="0"/>
                    <w:bCs w:val="0"/>
                    <w:sz w:val="18"/>
                    <w:szCs w:val="18"/>
                  </w:rPr>
                </w:pPr>
                <w:r w:rsidRPr="005B7D52">
                  <w:rPr>
                    <w:rFonts w:ascii="Segoe UI Symbol" w:eastAsia="MS Gothic" w:hAnsi="Segoe UI Symbol" w:cs="Segoe UI Symbol"/>
                    <w:b w:val="0"/>
                    <w:bCs w:val="0"/>
                    <w:sz w:val="18"/>
                    <w:szCs w:val="18"/>
                  </w:rPr>
                  <w:t>☐</w:t>
                </w:r>
              </w:p>
            </w:tc>
          </w:sdtContent>
        </w:sdt>
        <w:tc>
          <w:tcPr>
            <w:tcW w:w="10170" w:type="dxa"/>
          </w:tcPr>
          <w:p w14:paraId="642E67D8" w14:textId="289FEACB" w:rsidR="00CE192C" w:rsidRPr="005B7D52" w:rsidRDefault="00CE192C" w:rsidP="008C0CEA">
            <w:pPr>
              <w:pStyle w:val="ListParagraph"/>
              <w:numPr>
                <w:ilvl w:val="0"/>
                <w:numId w:val="13"/>
              </w:numPr>
              <w:ind w:left="436"/>
              <w:jc w:val="both"/>
              <w:cnfStyle w:val="000000100000" w:firstRow="0" w:lastRow="0" w:firstColumn="0" w:lastColumn="0" w:oddVBand="0" w:evenVBand="0" w:oddHBand="1" w:evenHBand="0" w:firstRowFirstColumn="0" w:firstRowLastColumn="0" w:lastRowFirstColumn="0" w:lastRowLastColumn="0"/>
              <w:rPr>
                <w:rFonts w:ascii="Cambria" w:hAnsi="Cambria" w:cs="Arial"/>
                <w:sz w:val="18"/>
                <w:szCs w:val="18"/>
              </w:rPr>
            </w:pPr>
            <w:r w:rsidRPr="005B7D52">
              <w:rPr>
                <w:rFonts w:ascii="Cambria" w:hAnsi="Cambria" w:cs="Arial"/>
                <w:sz w:val="18"/>
                <w:szCs w:val="18"/>
              </w:rPr>
              <w:t>Low pressure sewer systems, including grinder pump stations, are designed in accordance with CFPUA standards and applicable state and local standards.</w:t>
            </w:r>
          </w:p>
        </w:tc>
      </w:tr>
      <w:tr w:rsidR="00CE192C" w:rsidRPr="005B7D52" w14:paraId="76991CBF" w14:textId="77777777" w:rsidTr="00887F57">
        <w:sdt>
          <w:sdtPr>
            <w:rPr>
              <w:rFonts w:ascii="Cambria" w:hAnsi="Cambria" w:cs="Arial"/>
              <w:sz w:val="18"/>
              <w:szCs w:val="18"/>
            </w:rPr>
            <w:id w:val="814156783"/>
            <w15:color w:val="3366FF"/>
            <w14:checkbox>
              <w14:checked w14:val="0"/>
              <w14:checkedState w14:val="0050" w14:font="Wingdings 2"/>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625" w:type="dxa"/>
              </w:tcPr>
              <w:p w14:paraId="2C031AAD" w14:textId="3208D79A" w:rsidR="00CE192C" w:rsidRPr="005B7D52" w:rsidRDefault="00CE192C" w:rsidP="00887F57">
                <w:pPr>
                  <w:jc w:val="center"/>
                  <w:rPr>
                    <w:rFonts w:ascii="Cambria" w:hAnsi="Cambria" w:cs="Arial"/>
                    <w:b w:val="0"/>
                    <w:bCs w:val="0"/>
                    <w:sz w:val="18"/>
                    <w:szCs w:val="18"/>
                  </w:rPr>
                </w:pPr>
                <w:r w:rsidRPr="005B7D52">
                  <w:rPr>
                    <w:rFonts w:ascii="Segoe UI Symbol" w:eastAsia="MS Gothic" w:hAnsi="Segoe UI Symbol" w:cs="Segoe UI Symbol"/>
                    <w:b w:val="0"/>
                    <w:bCs w:val="0"/>
                    <w:sz w:val="18"/>
                    <w:szCs w:val="18"/>
                  </w:rPr>
                  <w:t>☐</w:t>
                </w:r>
              </w:p>
            </w:tc>
          </w:sdtContent>
        </w:sdt>
        <w:tc>
          <w:tcPr>
            <w:tcW w:w="10170" w:type="dxa"/>
          </w:tcPr>
          <w:p w14:paraId="0E232D9A" w14:textId="6AF0C73E" w:rsidR="00CE192C" w:rsidRPr="005B7D52" w:rsidRDefault="00CE192C" w:rsidP="008C0CEA">
            <w:pPr>
              <w:pStyle w:val="ListParagraph"/>
              <w:numPr>
                <w:ilvl w:val="0"/>
                <w:numId w:val="13"/>
              </w:numPr>
              <w:ind w:left="436"/>
              <w:jc w:val="both"/>
              <w:cnfStyle w:val="000000000000" w:firstRow="0" w:lastRow="0" w:firstColumn="0" w:lastColumn="0" w:oddVBand="0" w:evenVBand="0" w:oddHBand="0" w:evenHBand="0" w:firstRowFirstColumn="0" w:firstRowLastColumn="0" w:lastRowFirstColumn="0" w:lastRowLastColumn="0"/>
              <w:rPr>
                <w:rFonts w:ascii="Cambria" w:hAnsi="Cambria" w:cs="Arial"/>
                <w:sz w:val="18"/>
                <w:szCs w:val="18"/>
              </w:rPr>
            </w:pPr>
            <w:r w:rsidRPr="005B7D52">
              <w:rPr>
                <w:rFonts w:ascii="Cambria" w:hAnsi="Cambria" w:cs="Arial"/>
                <w:sz w:val="18"/>
                <w:szCs w:val="18"/>
              </w:rPr>
              <w:t>Low pressure force main extensions are covering the entire frontage of the lot.</w:t>
            </w:r>
          </w:p>
        </w:tc>
      </w:tr>
    </w:tbl>
    <w:p w14:paraId="6EF8C834" w14:textId="5C81A890" w:rsidR="00236179" w:rsidRPr="005B7D52" w:rsidRDefault="009D2290" w:rsidP="00887F57">
      <w:pPr>
        <w:spacing w:after="0" w:line="240" w:lineRule="auto"/>
        <w:rPr>
          <w:rFonts w:ascii="Cambria" w:hAnsi="Cambria" w:cs="Arial"/>
          <w:sz w:val="18"/>
          <w:szCs w:val="18"/>
        </w:rPr>
      </w:pPr>
      <w:r w:rsidRPr="005B7D52">
        <w:rPr>
          <w:rFonts w:ascii="Cambria" w:hAnsi="Cambria" w:cs="Arial"/>
          <w:sz w:val="18"/>
          <w:szCs w:val="18"/>
        </w:rPr>
        <w:t xml:space="preserve"> </w:t>
      </w:r>
    </w:p>
    <w:sectPr w:rsidR="00236179" w:rsidRPr="005B7D52" w:rsidSect="009A1C1A">
      <w:headerReference w:type="default"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F858C" w14:textId="77777777" w:rsidR="009F66BC" w:rsidRDefault="009F66BC" w:rsidP="009F66BC">
      <w:pPr>
        <w:spacing w:after="0" w:line="240" w:lineRule="auto"/>
      </w:pPr>
      <w:r>
        <w:separator/>
      </w:r>
    </w:p>
  </w:endnote>
  <w:endnote w:type="continuationSeparator" w:id="0">
    <w:p w14:paraId="03555DF2" w14:textId="77777777" w:rsidR="009F66BC" w:rsidRDefault="009F66BC" w:rsidP="009F66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6544726"/>
      <w:docPartObj>
        <w:docPartGallery w:val="Page Numbers (Bottom of Page)"/>
        <w:docPartUnique/>
      </w:docPartObj>
    </w:sdtPr>
    <w:sdtEndPr>
      <w:rPr>
        <w:color w:val="7F7F7F" w:themeColor="background1" w:themeShade="7F"/>
        <w:spacing w:val="60"/>
      </w:rPr>
    </w:sdtEndPr>
    <w:sdtContent>
      <w:p w14:paraId="5EA4D34C" w14:textId="6B3CEF27" w:rsidR="00EF1BE5" w:rsidRDefault="00753BD0" w:rsidP="00753BD0">
        <w:pPr>
          <w:pStyle w:val="Footer"/>
          <w:pBdr>
            <w:top w:val="single" w:sz="4" w:space="1" w:color="D9D9D9" w:themeColor="background1" w:themeShade="D9"/>
          </w:pBdr>
          <w:tabs>
            <w:tab w:val="left" w:pos="480"/>
            <w:tab w:val="right" w:pos="10800"/>
          </w:tabs>
        </w:pPr>
        <w:r>
          <w:t>Revised: 12/13/2024</w:t>
        </w:r>
        <w:r>
          <w:tab/>
        </w:r>
        <w:r>
          <w:tab/>
        </w:r>
        <w:r>
          <w:tab/>
        </w:r>
        <w:r w:rsidR="00EF1BE5">
          <w:fldChar w:fldCharType="begin"/>
        </w:r>
        <w:r w:rsidR="00EF1BE5">
          <w:instrText xml:space="preserve"> PAGE   \* MERGEFORMAT </w:instrText>
        </w:r>
        <w:r w:rsidR="00EF1BE5">
          <w:fldChar w:fldCharType="separate"/>
        </w:r>
        <w:r w:rsidR="00EF1BE5">
          <w:rPr>
            <w:noProof/>
          </w:rPr>
          <w:t>2</w:t>
        </w:r>
        <w:r w:rsidR="00EF1BE5">
          <w:rPr>
            <w:noProof/>
          </w:rPr>
          <w:fldChar w:fldCharType="end"/>
        </w:r>
        <w:r w:rsidR="00EF1BE5">
          <w:t xml:space="preserve"> Page</w:t>
        </w:r>
      </w:p>
    </w:sdtContent>
  </w:sdt>
  <w:p w14:paraId="4413FC9E" w14:textId="77777777" w:rsidR="00EF1BE5" w:rsidRDefault="00EF1B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B0EE7" w14:textId="77777777" w:rsidR="009F66BC" w:rsidRDefault="009F66BC" w:rsidP="009F66BC">
      <w:pPr>
        <w:spacing w:after="0" w:line="240" w:lineRule="auto"/>
      </w:pPr>
      <w:r>
        <w:separator/>
      </w:r>
    </w:p>
  </w:footnote>
  <w:footnote w:type="continuationSeparator" w:id="0">
    <w:p w14:paraId="7763553C" w14:textId="77777777" w:rsidR="009F66BC" w:rsidRDefault="009F66BC" w:rsidP="009F66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E8B24" w14:textId="48F3D8C0" w:rsidR="00987CCB" w:rsidRPr="0081150F" w:rsidRDefault="00987CCB" w:rsidP="00987CCB">
    <w:pPr>
      <w:spacing w:after="0" w:line="240" w:lineRule="auto"/>
      <w:ind w:firstLine="720"/>
      <w:jc w:val="right"/>
      <w:rPr>
        <w:b/>
        <w:sz w:val="18"/>
      </w:rPr>
    </w:pPr>
    <w:r>
      <w:rPr>
        <w:noProof/>
      </w:rPr>
      <w:drawing>
        <wp:anchor distT="0" distB="0" distL="114300" distR="114300" simplePos="0" relativeHeight="251659264" behindDoc="1" locked="0" layoutInCell="1" allowOverlap="1" wp14:anchorId="19EE4852" wp14:editId="69ADA276">
          <wp:simplePos x="0" y="0"/>
          <wp:positionH relativeFrom="margin">
            <wp:align>left</wp:align>
          </wp:positionH>
          <wp:positionV relativeFrom="paragraph">
            <wp:posOffset>-232930</wp:posOffset>
          </wp:positionV>
          <wp:extent cx="1367155" cy="676275"/>
          <wp:effectExtent l="0" t="0" r="4445" b="0"/>
          <wp:wrapTight wrapText="bothSides">
            <wp:wrapPolygon edited="0">
              <wp:start x="0" y="0"/>
              <wp:lineTo x="0" y="20687"/>
              <wp:lineTo x="21369" y="20687"/>
              <wp:lineTo x="21369" y="0"/>
              <wp:lineTo x="0" y="0"/>
            </wp:wrapPolygon>
          </wp:wrapTight>
          <wp:docPr id="1673160935"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 descr="Logo, company name&#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384902" cy="684756"/>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18"/>
      </w:rPr>
      <w:t>CFPUA Engineering Department</w:t>
    </w:r>
  </w:p>
  <w:p w14:paraId="4689E7A9" w14:textId="132BC87E" w:rsidR="00987CCB" w:rsidRPr="0081150F" w:rsidRDefault="00987CCB" w:rsidP="00987CCB">
    <w:pPr>
      <w:spacing w:after="0" w:line="240" w:lineRule="auto"/>
      <w:jc w:val="right"/>
      <w:rPr>
        <w:b/>
        <w:sz w:val="18"/>
      </w:rPr>
    </w:pPr>
    <w:r w:rsidRPr="0081150F">
      <w:rPr>
        <w:b/>
        <w:sz w:val="18"/>
      </w:rPr>
      <w:t xml:space="preserve">                       </w:t>
    </w:r>
    <w:r>
      <w:rPr>
        <w:b/>
        <w:sz w:val="18"/>
      </w:rPr>
      <w:t xml:space="preserve">  235 Government Center Dr</w:t>
    </w:r>
    <w:r w:rsidR="005D12A4">
      <w:rPr>
        <w:b/>
        <w:sz w:val="18"/>
      </w:rPr>
      <w:t xml:space="preserve">ive, </w:t>
    </w:r>
    <w:r>
      <w:rPr>
        <w:b/>
        <w:sz w:val="18"/>
      </w:rPr>
      <w:t xml:space="preserve">Wilmington, NC 28403   </w:t>
    </w:r>
  </w:p>
  <w:p w14:paraId="60B8373A" w14:textId="547B23D6" w:rsidR="00987CCB" w:rsidRDefault="00987CCB" w:rsidP="00987CCB">
    <w:pPr>
      <w:spacing w:after="0" w:line="240" w:lineRule="auto"/>
      <w:ind w:firstLine="720"/>
      <w:jc w:val="right"/>
      <w:rPr>
        <w:b/>
        <w:color w:val="31849B"/>
      </w:rPr>
    </w:pPr>
    <w:r>
      <w:rPr>
        <w:b/>
        <w:sz w:val="18"/>
      </w:rPr>
      <w:t>910-332</w:t>
    </w:r>
    <w:r w:rsidR="00B71AB1">
      <w:rPr>
        <w:b/>
        <w:sz w:val="18"/>
      </w:rPr>
      <w:t>-</w:t>
    </w:r>
    <w:r w:rsidR="0003794C">
      <w:rPr>
        <w:b/>
        <w:sz w:val="18"/>
      </w:rPr>
      <w:t>6560</w:t>
    </w:r>
    <w:r>
      <w:rPr>
        <w:b/>
        <w:color w:val="31849B"/>
      </w:rPr>
      <w:t xml:space="preserve">              </w:t>
    </w:r>
  </w:p>
  <w:p w14:paraId="02A3FFF0" w14:textId="11B73EC0" w:rsidR="009F66BC" w:rsidRPr="00987CCB" w:rsidRDefault="00987CCB" w:rsidP="00987CCB">
    <w:pPr>
      <w:spacing w:after="0" w:line="240" w:lineRule="auto"/>
      <w:jc w:val="right"/>
      <w:rPr>
        <w:b/>
        <w:sz w:val="18"/>
      </w:rPr>
    </w:pPr>
    <w:r w:rsidRPr="0081150F">
      <w:rPr>
        <w:b/>
        <w:sz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91770"/>
    <w:multiLevelType w:val="hybridMultilevel"/>
    <w:tmpl w:val="A394DEFC"/>
    <w:lvl w:ilvl="0" w:tplc="04090001">
      <w:start w:val="1"/>
      <w:numFmt w:val="bullet"/>
      <w:lvlText w:val=""/>
      <w:lvlJc w:val="left"/>
      <w:pPr>
        <w:ind w:left="796" w:hanging="360"/>
      </w:pPr>
      <w:rPr>
        <w:rFonts w:ascii="Symbol" w:hAnsi="Symbol" w:hint="default"/>
      </w:rPr>
    </w:lvl>
    <w:lvl w:ilvl="1" w:tplc="04090003" w:tentative="1">
      <w:start w:val="1"/>
      <w:numFmt w:val="bullet"/>
      <w:lvlText w:val="o"/>
      <w:lvlJc w:val="left"/>
      <w:pPr>
        <w:ind w:left="1516" w:hanging="360"/>
      </w:pPr>
      <w:rPr>
        <w:rFonts w:ascii="Courier New" w:hAnsi="Courier New" w:cs="Courier New" w:hint="default"/>
      </w:rPr>
    </w:lvl>
    <w:lvl w:ilvl="2" w:tplc="04090005" w:tentative="1">
      <w:start w:val="1"/>
      <w:numFmt w:val="bullet"/>
      <w:lvlText w:val=""/>
      <w:lvlJc w:val="left"/>
      <w:pPr>
        <w:ind w:left="2236" w:hanging="360"/>
      </w:pPr>
      <w:rPr>
        <w:rFonts w:ascii="Wingdings" w:hAnsi="Wingdings" w:hint="default"/>
      </w:rPr>
    </w:lvl>
    <w:lvl w:ilvl="3" w:tplc="04090001" w:tentative="1">
      <w:start w:val="1"/>
      <w:numFmt w:val="bullet"/>
      <w:lvlText w:val=""/>
      <w:lvlJc w:val="left"/>
      <w:pPr>
        <w:ind w:left="2956" w:hanging="360"/>
      </w:pPr>
      <w:rPr>
        <w:rFonts w:ascii="Symbol" w:hAnsi="Symbol" w:hint="default"/>
      </w:rPr>
    </w:lvl>
    <w:lvl w:ilvl="4" w:tplc="04090003" w:tentative="1">
      <w:start w:val="1"/>
      <w:numFmt w:val="bullet"/>
      <w:lvlText w:val="o"/>
      <w:lvlJc w:val="left"/>
      <w:pPr>
        <w:ind w:left="3676" w:hanging="360"/>
      </w:pPr>
      <w:rPr>
        <w:rFonts w:ascii="Courier New" w:hAnsi="Courier New" w:cs="Courier New" w:hint="default"/>
      </w:rPr>
    </w:lvl>
    <w:lvl w:ilvl="5" w:tplc="04090005" w:tentative="1">
      <w:start w:val="1"/>
      <w:numFmt w:val="bullet"/>
      <w:lvlText w:val=""/>
      <w:lvlJc w:val="left"/>
      <w:pPr>
        <w:ind w:left="4396" w:hanging="360"/>
      </w:pPr>
      <w:rPr>
        <w:rFonts w:ascii="Wingdings" w:hAnsi="Wingdings" w:hint="default"/>
      </w:rPr>
    </w:lvl>
    <w:lvl w:ilvl="6" w:tplc="04090001" w:tentative="1">
      <w:start w:val="1"/>
      <w:numFmt w:val="bullet"/>
      <w:lvlText w:val=""/>
      <w:lvlJc w:val="left"/>
      <w:pPr>
        <w:ind w:left="5116" w:hanging="360"/>
      </w:pPr>
      <w:rPr>
        <w:rFonts w:ascii="Symbol" w:hAnsi="Symbol" w:hint="default"/>
      </w:rPr>
    </w:lvl>
    <w:lvl w:ilvl="7" w:tplc="04090003" w:tentative="1">
      <w:start w:val="1"/>
      <w:numFmt w:val="bullet"/>
      <w:lvlText w:val="o"/>
      <w:lvlJc w:val="left"/>
      <w:pPr>
        <w:ind w:left="5836" w:hanging="360"/>
      </w:pPr>
      <w:rPr>
        <w:rFonts w:ascii="Courier New" w:hAnsi="Courier New" w:cs="Courier New" w:hint="default"/>
      </w:rPr>
    </w:lvl>
    <w:lvl w:ilvl="8" w:tplc="04090005" w:tentative="1">
      <w:start w:val="1"/>
      <w:numFmt w:val="bullet"/>
      <w:lvlText w:val=""/>
      <w:lvlJc w:val="left"/>
      <w:pPr>
        <w:ind w:left="6556" w:hanging="360"/>
      </w:pPr>
      <w:rPr>
        <w:rFonts w:ascii="Wingdings" w:hAnsi="Wingdings" w:hint="default"/>
      </w:rPr>
    </w:lvl>
  </w:abstractNum>
  <w:abstractNum w:abstractNumId="1" w15:restartNumberingAfterBreak="0">
    <w:nsid w:val="04636E08"/>
    <w:multiLevelType w:val="hybridMultilevel"/>
    <w:tmpl w:val="0BF293B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50543D7"/>
    <w:multiLevelType w:val="hybridMultilevel"/>
    <w:tmpl w:val="0A106C8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2B13BF"/>
    <w:multiLevelType w:val="hybridMultilevel"/>
    <w:tmpl w:val="65642034"/>
    <w:lvl w:ilvl="0" w:tplc="E166BB56">
      <w:start w:val="7"/>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BB016E1"/>
    <w:multiLevelType w:val="hybridMultilevel"/>
    <w:tmpl w:val="3A0078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1AD810C8"/>
    <w:multiLevelType w:val="hybridMultilevel"/>
    <w:tmpl w:val="B9DEF4DA"/>
    <w:lvl w:ilvl="0" w:tplc="F0C07632">
      <w:start w:val="7"/>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CBE62DC"/>
    <w:multiLevelType w:val="hybridMultilevel"/>
    <w:tmpl w:val="919EFB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A741CC"/>
    <w:multiLevelType w:val="hybridMultilevel"/>
    <w:tmpl w:val="571A19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9C77EDA"/>
    <w:multiLevelType w:val="hybridMultilevel"/>
    <w:tmpl w:val="3A0078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05B609A"/>
    <w:multiLevelType w:val="hybridMultilevel"/>
    <w:tmpl w:val="8D28D8C6"/>
    <w:lvl w:ilvl="0" w:tplc="04090001">
      <w:start w:val="1"/>
      <w:numFmt w:val="bullet"/>
      <w:lvlText w:val=""/>
      <w:lvlJc w:val="left"/>
      <w:pPr>
        <w:ind w:left="1156" w:hanging="360"/>
      </w:pPr>
      <w:rPr>
        <w:rFonts w:ascii="Symbol" w:hAnsi="Symbol" w:hint="default"/>
      </w:rPr>
    </w:lvl>
    <w:lvl w:ilvl="1" w:tplc="04090003" w:tentative="1">
      <w:start w:val="1"/>
      <w:numFmt w:val="bullet"/>
      <w:lvlText w:val="o"/>
      <w:lvlJc w:val="left"/>
      <w:pPr>
        <w:ind w:left="1876" w:hanging="360"/>
      </w:pPr>
      <w:rPr>
        <w:rFonts w:ascii="Courier New" w:hAnsi="Courier New" w:cs="Courier New" w:hint="default"/>
      </w:rPr>
    </w:lvl>
    <w:lvl w:ilvl="2" w:tplc="04090005" w:tentative="1">
      <w:start w:val="1"/>
      <w:numFmt w:val="bullet"/>
      <w:lvlText w:val=""/>
      <w:lvlJc w:val="left"/>
      <w:pPr>
        <w:ind w:left="2596" w:hanging="360"/>
      </w:pPr>
      <w:rPr>
        <w:rFonts w:ascii="Wingdings" w:hAnsi="Wingdings" w:hint="default"/>
      </w:rPr>
    </w:lvl>
    <w:lvl w:ilvl="3" w:tplc="04090001" w:tentative="1">
      <w:start w:val="1"/>
      <w:numFmt w:val="bullet"/>
      <w:lvlText w:val=""/>
      <w:lvlJc w:val="left"/>
      <w:pPr>
        <w:ind w:left="3316" w:hanging="360"/>
      </w:pPr>
      <w:rPr>
        <w:rFonts w:ascii="Symbol" w:hAnsi="Symbol" w:hint="default"/>
      </w:rPr>
    </w:lvl>
    <w:lvl w:ilvl="4" w:tplc="04090003" w:tentative="1">
      <w:start w:val="1"/>
      <w:numFmt w:val="bullet"/>
      <w:lvlText w:val="o"/>
      <w:lvlJc w:val="left"/>
      <w:pPr>
        <w:ind w:left="4036" w:hanging="360"/>
      </w:pPr>
      <w:rPr>
        <w:rFonts w:ascii="Courier New" w:hAnsi="Courier New" w:cs="Courier New" w:hint="default"/>
      </w:rPr>
    </w:lvl>
    <w:lvl w:ilvl="5" w:tplc="04090005" w:tentative="1">
      <w:start w:val="1"/>
      <w:numFmt w:val="bullet"/>
      <w:lvlText w:val=""/>
      <w:lvlJc w:val="left"/>
      <w:pPr>
        <w:ind w:left="4756" w:hanging="360"/>
      </w:pPr>
      <w:rPr>
        <w:rFonts w:ascii="Wingdings" w:hAnsi="Wingdings" w:hint="default"/>
      </w:rPr>
    </w:lvl>
    <w:lvl w:ilvl="6" w:tplc="04090001" w:tentative="1">
      <w:start w:val="1"/>
      <w:numFmt w:val="bullet"/>
      <w:lvlText w:val=""/>
      <w:lvlJc w:val="left"/>
      <w:pPr>
        <w:ind w:left="5476" w:hanging="360"/>
      </w:pPr>
      <w:rPr>
        <w:rFonts w:ascii="Symbol" w:hAnsi="Symbol" w:hint="default"/>
      </w:rPr>
    </w:lvl>
    <w:lvl w:ilvl="7" w:tplc="04090003" w:tentative="1">
      <w:start w:val="1"/>
      <w:numFmt w:val="bullet"/>
      <w:lvlText w:val="o"/>
      <w:lvlJc w:val="left"/>
      <w:pPr>
        <w:ind w:left="6196" w:hanging="360"/>
      </w:pPr>
      <w:rPr>
        <w:rFonts w:ascii="Courier New" w:hAnsi="Courier New" w:cs="Courier New" w:hint="default"/>
      </w:rPr>
    </w:lvl>
    <w:lvl w:ilvl="8" w:tplc="04090005" w:tentative="1">
      <w:start w:val="1"/>
      <w:numFmt w:val="bullet"/>
      <w:lvlText w:val=""/>
      <w:lvlJc w:val="left"/>
      <w:pPr>
        <w:ind w:left="6916" w:hanging="360"/>
      </w:pPr>
      <w:rPr>
        <w:rFonts w:ascii="Wingdings" w:hAnsi="Wingdings" w:hint="default"/>
      </w:rPr>
    </w:lvl>
  </w:abstractNum>
  <w:abstractNum w:abstractNumId="11" w15:restartNumberingAfterBreak="0">
    <w:nsid w:val="3635432B"/>
    <w:multiLevelType w:val="hybridMultilevel"/>
    <w:tmpl w:val="5FA22E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72304A3"/>
    <w:multiLevelType w:val="hybridMultilevel"/>
    <w:tmpl w:val="F236B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436E5A"/>
    <w:multiLevelType w:val="hybridMultilevel"/>
    <w:tmpl w:val="3A0078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CD46198"/>
    <w:multiLevelType w:val="hybridMultilevel"/>
    <w:tmpl w:val="2CF62A94"/>
    <w:lvl w:ilvl="0" w:tplc="FCD62FAC">
      <w:start w:val="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A54FC4"/>
    <w:multiLevelType w:val="hybridMultilevel"/>
    <w:tmpl w:val="F3BE770A"/>
    <w:lvl w:ilvl="0" w:tplc="1CAA051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5E0EB4"/>
    <w:multiLevelType w:val="hybridMultilevel"/>
    <w:tmpl w:val="0BF293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A966E31"/>
    <w:multiLevelType w:val="hybridMultilevel"/>
    <w:tmpl w:val="4F7EE7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F85258"/>
    <w:multiLevelType w:val="hybridMultilevel"/>
    <w:tmpl w:val="3A0078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2E37CD3"/>
    <w:multiLevelType w:val="hybridMultilevel"/>
    <w:tmpl w:val="D3F4DF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4C72AB"/>
    <w:multiLevelType w:val="hybridMultilevel"/>
    <w:tmpl w:val="3A0078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BAB449C"/>
    <w:multiLevelType w:val="hybridMultilevel"/>
    <w:tmpl w:val="AA8EA5E4"/>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6C4634"/>
    <w:multiLevelType w:val="hybridMultilevel"/>
    <w:tmpl w:val="3A0078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05B203E"/>
    <w:multiLevelType w:val="hybridMultilevel"/>
    <w:tmpl w:val="3A0078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15639B4"/>
    <w:multiLevelType w:val="hybridMultilevel"/>
    <w:tmpl w:val="FF96B7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1EA746D"/>
    <w:multiLevelType w:val="hybridMultilevel"/>
    <w:tmpl w:val="293093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8731D9D"/>
    <w:multiLevelType w:val="hybridMultilevel"/>
    <w:tmpl w:val="8F52A0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88E304C"/>
    <w:multiLevelType w:val="hybridMultilevel"/>
    <w:tmpl w:val="919EFBD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7F7E6B48"/>
    <w:multiLevelType w:val="hybridMultilevel"/>
    <w:tmpl w:val="D374824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095128275">
    <w:abstractNumId w:val="19"/>
  </w:num>
  <w:num w:numId="2" w16cid:durableId="345254095">
    <w:abstractNumId w:val="26"/>
  </w:num>
  <w:num w:numId="3" w16cid:durableId="288511659">
    <w:abstractNumId w:val="17"/>
  </w:num>
  <w:num w:numId="4" w16cid:durableId="450126037">
    <w:abstractNumId w:val="7"/>
  </w:num>
  <w:num w:numId="5" w16cid:durableId="2093240602">
    <w:abstractNumId w:val="8"/>
  </w:num>
  <w:num w:numId="6" w16cid:durableId="1410031314">
    <w:abstractNumId w:val="21"/>
  </w:num>
  <w:num w:numId="7" w16cid:durableId="1676105275">
    <w:abstractNumId w:val="24"/>
  </w:num>
  <w:num w:numId="8" w16cid:durableId="1290895193">
    <w:abstractNumId w:val="2"/>
  </w:num>
  <w:num w:numId="9" w16cid:durableId="138960421">
    <w:abstractNumId w:val="1"/>
  </w:num>
  <w:num w:numId="10" w16cid:durableId="1323969227">
    <w:abstractNumId w:val="16"/>
  </w:num>
  <w:num w:numId="11" w16cid:durableId="899099710">
    <w:abstractNumId w:val="13"/>
  </w:num>
  <w:num w:numId="12" w16cid:durableId="213663497">
    <w:abstractNumId w:val="22"/>
  </w:num>
  <w:num w:numId="13" w16cid:durableId="1750271667">
    <w:abstractNumId w:val="4"/>
  </w:num>
  <w:num w:numId="14" w16cid:durableId="1371682016">
    <w:abstractNumId w:val="25"/>
  </w:num>
  <w:num w:numId="15" w16cid:durableId="81874143">
    <w:abstractNumId w:val="11"/>
  </w:num>
  <w:num w:numId="16" w16cid:durableId="944850681">
    <w:abstractNumId w:val="9"/>
  </w:num>
  <w:num w:numId="17" w16cid:durableId="752238033">
    <w:abstractNumId w:val="23"/>
  </w:num>
  <w:num w:numId="18" w16cid:durableId="924416602">
    <w:abstractNumId w:val="18"/>
  </w:num>
  <w:num w:numId="19" w16cid:durableId="1195994926">
    <w:abstractNumId w:val="15"/>
  </w:num>
  <w:num w:numId="20" w16cid:durableId="1268151382">
    <w:abstractNumId w:val="20"/>
  </w:num>
  <w:num w:numId="21" w16cid:durableId="1118447624">
    <w:abstractNumId w:val="3"/>
  </w:num>
  <w:num w:numId="22" w16cid:durableId="399593840">
    <w:abstractNumId w:val="14"/>
  </w:num>
  <w:num w:numId="23" w16cid:durableId="1136528093">
    <w:abstractNumId w:val="6"/>
  </w:num>
  <w:num w:numId="24" w16cid:durableId="803037196">
    <w:abstractNumId w:val="28"/>
  </w:num>
  <w:num w:numId="25" w16cid:durableId="371269574">
    <w:abstractNumId w:val="12"/>
  </w:num>
  <w:num w:numId="26" w16cid:durableId="45959341">
    <w:abstractNumId w:val="5"/>
  </w:num>
  <w:num w:numId="27" w16cid:durableId="1492330289">
    <w:abstractNumId w:val="5"/>
  </w:num>
  <w:num w:numId="28" w16cid:durableId="1118256115">
    <w:abstractNumId w:val="5"/>
  </w:num>
  <w:num w:numId="29" w16cid:durableId="486899576">
    <w:abstractNumId w:val="5"/>
  </w:num>
  <w:num w:numId="30" w16cid:durableId="60251538">
    <w:abstractNumId w:val="5"/>
  </w:num>
  <w:num w:numId="31" w16cid:durableId="1829634259">
    <w:abstractNumId w:val="5"/>
  </w:num>
  <w:num w:numId="32" w16cid:durableId="1453477274">
    <w:abstractNumId w:val="5"/>
  </w:num>
  <w:num w:numId="33" w16cid:durableId="1691293160">
    <w:abstractNumId w:val="5"/>
  </w:num>
  <w:num w:numId="34" w16cid:durableId="120464100">
    <w:abstractNumId w:val="5"/>
  </w:num>
  <w:num w:numId="35" w16cid:durableId="1167088382">
    <w:abstractNumId w:val="5"/>
  </w:num>
  <w:num w:numId="36" w16cid:durableId="82577618">
    <w:abstractNumId w:val="0"/>
  </w:num>
  <w:num w:numId="37" w16cid:durableId="395474127">
    <w:abstractNumId w:val="27"/>
  </w:num>
  <w:num w:numId="38" w16cid:durableId="3816843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GqK+xqzGSe3zaJxS5GYxCqbzsg5thlbRzQQXCaPnVYFzSydcj7Z+ra2loaB9egPmjtao0IXvwFqfYAZwpJQLMg==" w:salt="iyhuk5quIUgn+eIXWVdTbQ=="/>
  <w:defaultTabStop w:val="720"/>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B29"/>
    <w:rsid w:val="00011D99"/>
    <w:rsid w:val="0003375B"/>
    <w:rsid w:val="0003794C"/>
    <w:rsid w:val="00050205"/>
    <w:rsid w:val="00052B88"/>
    <w:rsid w:val="00062BBA"/>
    <w:rsid w:val="0009479F"/>
    <w:rsid w:val="0009600E"/>
    <w:rsid w:val="000A3988"/>
    <w:rsid w:val="000C4193"/>
    <w:rsid w:val="000D66A4"/>
    <w:rsid w:val="001573D8"/>
    <w:rsid w:val="001A5BD0"/>
    <w:rsid w:val="001A7CA2"/>
    <w:rsid w:val="001C5282"/>
    <w:rsid w:val="001D0454"/>
    <w:rsid w:val="001D7B4B"/>
    <w:rsid w:val="001F70CA"/>
    <w:rsid w:val="00220F01"/>
    <w:rsid w:val="00222DAB"/>
    <w:rsid w:val="00236179"/>
    <w:rsid w:val="002434AF"/>
    <w:rsid w:val="00244871"/>
    <w:rsid w:val="00254CFD"/>
    <w:rsid w:val="0025654E"/>
    <w:rsid w:val="00280FF9"/>
    <w:rsid w:val="00284EFD"/>
    <w:rsid w:val="002B78B4"/>
    <w:rsid w:val="002C3327"/>
    <w:rsid w:val="002C641A"/>
    <w:rsid w:val="002E3E16"/>
    <w:rsid w:val="002F3C6A"/>
    <w:rsid w:val="002F4ADA"/>
    <w:rsid w:val="002F4C13"/>
    <w:rsid w:val="00320A6E"/>
    <w:rsid w:val="00330BF5"/>
    <w:rsid w:val="003411C5"/>
    <w:rsid w:val="003666AA"/>
    <w:rsid w:val="003A4CDF"/>
    <w:rsid w:val="003C076E"/>
    <w:rsid w:val="003C16AB"/>
    <w:rsid w:val="003C4935"/>
    <w:rsid w:val="003E63E1"/>
    <w:rsid w:val="003E6960"/>
    <w:rsid w:val="004538E7"/>
    <w:rsid w:val="00462F0F"/>
    <w:rsid w:val="00464F74"/>
    <w:rsid w:val="004655E8"/>
    <w:rsid w:val="00474E79"/>
    <w:rsid w:val="00491390"/>
    <w:rsid w:val="00491E9A"/>
    <w:rsid w:val="00497673"/>
    <w:rsid w:val="004A4EAC"/>
    <w:rsid w:val="004A5879"/>
    <w:rsid w:val="00503834"/>
    <w:rsid w:val="00510564"/>
    <w:rsid w:val="00511096"/>
    <w:rsid w:val="00513EF8"/>
    <w:rsid w:val="005160B1"/>
    <w:rsid w:val="00533F69"/>
    <w:rsid w:val="00534B29"/>
    <w:rsid w:val="00555DCD"/>
    <w:rsid w:val="0056024B"/>
    <w:rsid w:val="0058656D"/>
    <w:rsid w:val="005A3BB1"/>
    <w:rsid w:val="005A4B8C"/>
    <w:rsid w:val="005A6733"/>
    <w:rsid w:val="005B7D52"/>
    <w:rsid w:val="005D12A4"/>
    <w:rsid w:val="005D5267"/>
    <w:rsid w:val="005E53B9"/>
    <w:rsid w:val="00614643"/>
    <w:rsid w:val="00620DC8"/>
    <w:rsid w:val="0064582E"/>
    <w:rsid w:val="006607D6"/>
    <w:rsid w:val="006B77F7"/>
    <w:rsid w:val="006C271E"/>
    <w:rsid w:val="006D4E0B"/>
    <w:rsid w:val="006D7C8D"/>
    <w:rsid w:val="006E7E77"/>
    <w:rsid w:val="006F4953"/>
    <w:rsid w:val="00717049"/>
    <w:rsid w:val="007241B0"/>
    <w:rsid w:val="00753BD0"/>
    <w:rsid w:val="00765389"/>
    <w:rsid w:val="007717F4"/>
    <w:rsid w:val="007817AA"/>
    <w:rsid w:val="007B7759"/>
    <w:rsid w:val="007C0C94"/>
    <w:rsid w:val="007C2C8D"/>
    <w:rsid w:val="007D5651"/>
    <w:rsid w:val="007F51EF"/>
    <w:rsid w:val="008135A8"/>
    <w:rsid w:val="00856B2A"/>
    <w:rsid w:val="00865989"/>
    <w:rsid w:val="00866FF1"/>
    <w:rsid w:val="00887F57"/>
    <w:rsid w:val="008A7099"/>
    <w:rsid w:val="008C05E5"/>
    <w:rsid w:val="008C0CEA"/>
    <w:rsid w:val="008C2D24"/>
    <w:rsid w:val="008C5327"/>
    <w:rsid w:val="008E4345"/>
    <w:rsid w:val="00925298"/>
    <w:rsid w:val="00956FB3"/>
    <w:rsid w:val="00960232"/>
    <w:rsid w:val="00967E22"/>
    <w:rsid w:val="00983AD8"/>
    <w:rsid w:val="00987CCB"/>
    <w:rsid w:val="009A1C1A"/>
    <w:rsid w:val="009A7BDE"/>
    <w:rsid w:val="009A7FE9"/>
    <w:rsid w:val="009B133B"/>
    <w:rsid w:val="009D2290"/>
    <w:rsid w:val="009E2BA2"/>
    <w:rsid w:val="009F66BC"/>
    <w:rsid w:val="00A009B4"/>
    <w:rsid w:val="00A01BB1"/>
    <w:rsid w:val="00A11093"/>
    <w:rsid w:val="00A30C61"/>
    <w:rsid w:val="00A50B24"/>
    <w:rsid w:val="00A527EA"/>
    <w:rsid w:val="00A8510A"/>
    <w:rsid w:val="00A9183C"/>
    <w:rsid w:val="00AB1591"/>
    <w:rsid w:val="00AC69B8"/>
    <w:rsid w:val="00AD0379"/>
    <w:rsid w:val="00AD2F18"/>
    <w:rsid w:val="00AD7F62"/>
    <w:rsid w:val="00AF646C"/>
    <w:rsid w:val="00B05AAB"/>
    <w:rsid w:val="00B1194B"/>
    <w:rsid w:val="00B15906"/>
    <w:rsid w:val="00B216E7"/>
    <w:rsid w:val="00B40B20"/>
    <w:rsid w:val="00B4528F"/>
    <w:rsid w:val="00B52122"/>
    <w:rsid w:val="00B553CE"/>
    <w:rsid w:val="00B60DF1"/>
    <w:rsid w:val="00B62155"/>
    <w:rsid w:val="00B71AB1"/>
    <w:rsid w:val="00B84476"/>
    <w:rsid w:val="00B855B4"/>
    <w:rsid w:val="00BD0B40"/>
    <w:rsid w:val="00BD3341"/>
    <w:rsid w:val="00BD390B"/>
    <w:rsid w:val="00C8285B"/>
    <w:rsid w:val="00C857C1"/>
    <w:rsid w:val="00CB39E3"/>
    <w:rsid w:val="00CB63AC"/>
    <w:rsid w:val="00CC588C"/>
    <w:rsid w:val="00CD08B9"/>
    <w:rsid w:val="00CE192C"/>
    <w:rsid w:val="00D00556"/>
    <w:rsid w:val="00D12B1C"/>
    <w:rsid w:val="00D17444"/>
    <w:rsid w:val="00D17670"/>
    <w:rsid w:val="00D22BEF"/>
    <w:rsid w:val="00D43663"/>
    <w:rsid w:val="00D5233C"/>
    <w:rsid w:val="00D538F1"/>
    <w:rsid w:val="00D53FCC"/>
    <w:rsid w:val="00D5466D"/>
    <w:rsid w:val="00D65AC8"/>
    <w:rsid w:val="00D74CC2"/>
    <w:rsid w:val="00DF093F"/>
    <w:rsid w:val="00DF412E"/>
    <w:rsid w:val="00E2120D"/>
    <w:rsid w:val="00E31FAA"/>
    <w:rsid w:val="00E5212B"/>
    <w:rsid w:val="00E8495E"/>
    <w:rsid w:val="00E87B99"/>
    <w:rsid w:val="00E92676"/>
    <w:rsid w:val="00EA3DA2"/>
    <w:rsid w:val="00EC223B"/>
    <w:rsid w:val="00ED4DB8"/>
    <w:rsid w:val="00ED74BC"/>
    <w:rsid w:val="00EE5A9B"/>
    <w:rsid w:val="00EF1BE5"/>
    <w:rsid w:val="00EF747E"/>
    <w:rsid w:val="00F027D5"/>
    <w:rsid w:val="00F44A0D"/>
    <w:rsid w:val="00F455AF"/>
    <w:rsid w:val="00F54A35"/>
    <w:rsid w:val="00FE66FA"/>
    <w:rsid w:val="00FF0082"/>
    <w:rsid w:val="00FF0FEC"/>
    <w:rsid w:val="00FF2A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9C95176"/>
  <w15:chartTrackingRefBased/>
  <w15:docId w15:val="{174E8C2B-1117-4AB0-80F4-D3759CA33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192C"/>
  </w:style>
  <w:style w:type="paragraph" w:styleId="Heading1">
    <w:name w:val="heading 1"/>
    <w:basedOn w:val="Normal"/>
    <w:next w:val="Normal"/>
    <w:link w:val="Heading1Char"/>
    <w:uiPriority w:val="9"/>
    <w:qFormat/>
    <w:rsid w:val="00CE192C"/>
    <w:pPr>
      <w:keepNext/>
      <w:keepLines/>
      <w:numPr>
        <w:numId w:val="35"/>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semiHidden/>
    <w:unhideWhenUsed/>
    <w:qFormat/>
    <w:rsid w:val="00CE192C"/>
    <w:pPr>
      <w:keepNext/>
      <w:keepLines/>
      <w:numPr>
        <w:ilvl w:val="1"/>
        <w:numId w:val="35"/>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semiHidden/>
    <w:unhideWhenUsed/>
    <w:qFormat/>
    <w:rsid w:val="00CE192C"/>
    <w:pPr>
      <w:keepNext/>
      <w:keepLines/>
      <w:numPr>
        <w:ilvl w:val="2"/>
        <w:numId w:val="35"/>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CE192C"/>
    <w:pPr>
      <w:keepNext/>
      <w:keepLines/>
      <w:numPr>
        <w:ilvl w:val="3"/>
        <w:numId w:val="35"/>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CE192C"/>
    <w:pPr>
      <w:keepNext/>
      <w:keepLines/>
      <w:numPr>
        <w:ilvl w:val="4"/>
        <w:numId w:val="35"/>
      </w:numPr>
      <w:spacing w:before="200" w:after="0"/>
      <w:outlineLvl w:val="4"/>
    </w:pPr>
    <w:rPr>
      <w:rFonts w:asciiTheme="majorHAnsi" w:eastAsiaTheme="majorEastAsia" w:hAnsiTheme="majorHAnsi" w:cstheme="majorBidi"/>
      <w:color w:val="0A1D30" w:themeColor="text2" w:themeShade="BF"/>
    </w:rPr>
  </w:style>
  <w:style w:type="paragraph" w:styleId="Heading6">
    <w:name w:val="heading 6"/>
    <w:basedOn w:val="Normal"/>
    <w:next w:val="Normal"/>
    <w:link w:val="Heading6Char"/>
    <w:uiPriority w:val="9"/>
    <w:semiHidden/>
    <w:unhideWhenUsed/>
    <w:qFormat/>
    <w:rsid w:val="00CE192C"/>
    <w:pPr>
      <w:keepNext/>
      <w:keepLines/>
      <w:numPr>
        <w:ilvl w:val="5"/>
        <w:numId w:val="35"/>
      </w:numPr>
      <w:spacing w:before="200" w:after="0"/>
      <w:outlineLvl w:val="5"/>
    </w:pPr>
    <w:rPr>
      <w:rFonts w:asciiTheme="majorHAnsi" w:eastAsiaTheme="majorEastAsia" w:hAnsiTheme="majorHAnsi" w:cstheme="majorBidi"/>
      <w:i/>
      <w:iCs/>
      <w:color w:val="0A1D30" w:themeColor="text2" w:themeShade="BF"/>
    </w:rPr>
  </w:style>
  <w:style w:type="paragraph" w:styleId="Heading7">
    <w:name w:val="heading 7"/>
    <w:basedOn w:val="Normal"/>
    <w:next w:val="Normal"/>
    <w:link w:val="Heading7Char"/>
    <w:uiPriority w:val="9"/>
    <w:semiHidden/>
    <w:unhideWhenUsed/>
    <w:qFormat/>
    <w:rsid w:val="00CE192C"/>
    <w:pPr>
      <w:keepNext/>
      <w:keepLines/>
      <w:numPr>
        <w:ilvl w:val="6"/>
        <w:numId w:val="35"/>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E192C"/>
    <w:pPr>
      <w:keepNext/>
      <w:keepLines/>
      <w:numPr>
        <w:ilvl w:val="7"/>
        <w:numId w:val="35"/>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CE192C"/>
    <w:pPr>
      <w:keepNext/>
      <w:keepLines/>
      <w:numPr>
        <w:ilvl w:val="8"/>
        <w:numId w:val="3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192C"/>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semiHidden/>
    <w:rsid w:val="00CE192C"/>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semiHidden/>
    <w:rsid w:val="00CE192C"/>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sid w:val="00CE192C"/>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CE192C"/>
    <w:rPr>
      <w:rFonts w:asciiTheme="majorHAnsi" w:eastAsiaTheme="majorEastAsia" w:hAnsiTheme="majorHAnsi" w:cstheme="majorBidi"/>
      <w:color w:val="0A1D30" w:themeColor="text2" w:themeShade="BF"/>
    </w:rPr>
  </w:style>
  <w:style w:type="character" w:customStyle="1" w:styleId="Heading6Char">
    <w:name w:val="Heading 6 Char"/>
    <w:basedOn w:val="DefaultParagraphFont"/>
    <w:link w:val="Heading6"/>
    <w:uiPriority w:val="9"/>
    <w:semiHidden/>
    <w:rsid w:val="00CE192C"/>
    <w:rPr>
      <w:rFonts w:asciiTheme="majorHAnsi" w:eastAsiaTheme="majorEastAsia" w:hAnsiTheme="majorHAnsi" w:cstheme="majorBidi"/>
      <w:i/>
      <w:iCs/>
      <w:color w:val="0A1D30" w:themeColor="text2" w:themeShade="BF"/>
    </w:rPr>
  </w:style>
  <w:style w:type="character" w:customStyle="1" w:styleId="Heading7Char">
    <w:name w:val="Heading 7 Char"/>
    <w:basedOn w:val="DefaultParagraphFont"/>
    <w:link w:val="Heading7"/>
    <w:uiPriority w:val="9"/>
    <w:semiHidden/>
    <w:rsid w:val="00CE192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CE192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CE192C"/>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CE192C"/>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CE192C"/>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rsid w:val="00CE192C"/>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CE192C"/>
    <w:rPr>
      <w:color w:val="5A5A5A" w:themeColor="text1" w:themeTint="A5"/>
      <w:spacing w:val="10"/>
    </w:rPr>
  </w:style>
  <w:style w:type="paragraph" w:styleId="Quote">
    <w:name w:val="Quote"/>
    <w:basedOn w:val="Normal"/>
    <w:next w:val="Normal"/>
    <w:link w:val="QuoteChar"/>
    <w:uiPriority w:val="29"/>
    <w:qFormat/>
    <w:rsid w:val="00CE192C"/>
    <w:pPr>
      <w:spacing w:before="160"/>
      <w:ind w:left="720" w:right="720"/>
    </w:pPr>
    <w:rPr>
      <w:i/>
      <w:iCs/>
      <w:color w:val="000000" w:themeColor="text1"/>
    </w:rPr>
  </w:style>
  <w:style w:type="character" w:customStyle="1" w:styleId="QuoteChar">
    <w:name w:val="Quote Char"/>
    <w:basedOn w:val="DefaultParagraphFont"/>
    <w:link w:val="Quote"/>
    <w:uiPriority w:val="29"/>
    <w:rsid w:val="00CE192C"/>
    <w:rPr>
      <w:i/>
      <w:iCs/>
      <w:color w:val="000000" w:themeColor="text1"/>
    </w:rPr>
  </w:style>
  <w:style w:type="paragraph" w:styleId="ListParagraph">
    <w:name w:val="List Paragraph"/>
    <w:basedOn w:val="Normal"/>
    <w:uiPriority w:val="34"/>
    <w:qFormat/>
    <w:rsid w:val="00534B29"/>
    <w:pPr>
      <w:ind w:left="720"/>
      <w:contextualSpacing/>
    </w:pPr>
  </w:style>
  <w:style w:type="character" w:styleId="IntenseEmphasis">
    <w:name w:val="Intense Emphasis"/>
    <w:basedOn w:val="DefaultParagraphFont"/>
    <w:uiPriority w:val="21"/>
    <w:qFormat/>
    <w:rsid w:val="00CE192C"/>
    <w:rPr>
      <w:b/>
      <w:bCs/>
      <w:i/>
      <w:iCs/>
      <w:caps/>
    </w:rPr>
  </w:style>
  <w:style w:type="paragraph" w:styleId="IntenseQuote">
    <w:name w:val="Intense Quote"/>
    <w:basedOn w:val="Normal"/>
    <w:next w:val="Normal"/>
    <w:link w:val="IntenseQuoteChar"/>
    <w:uiPriority w:val="30"/>
    <w:qFormat/>
    <w:rsid w:val="00CE192C"/>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CE192C"/>
    <w:rPr>
      <w:color w:val="000000" w:themeColor="text1"/>
      <w:shd w:val="clear" w:color="auto" w:fill="F2F2F2" w:themeFill="background1" w:themeFillShade="F2"/>
    </w:rPr>
  </w:style>
  <w:style w:type="character" w:styleId="IntenseReference">
    <w:name w:val="Intense Reference"/>
    <w:basedOn w:val="DefaultParagraphFont"/>
    <w:uiPriority w:val="32"/>
    <w:qFormat/>
    <w:rsid w:val="00CE192C"/>
    <w:rPr>
      <w:b/>
      <w:bCs/>
      <w:smallCaps/>
      <w:u w:val="single"/>
    </w:rPr>
  </w:style>
  <w:style w:type="character" w:styleId="SubtleReference">
    <w:name w:val="Subtle Reference"/>
    <w:basedOn w:val="DefaultParagraphFont"/>
    <w:uiPriority w:val="31"/>
    <w:qFormat/>
    <w:rsid w:val="00CE192C"/>
    <w:rPr>
      <w:smallCaps/>
      <w:color w:val="404040" w:themeColor="text1" w:themeTint="BF"/>
      <w:u w:val="single" w:color="7F7F7F" w:themeColor="text1" w:themeTint="80"/>
    </w:rPr>
  </w:style>
  <w:style w:type="character" w:styleId="PlaceholderText">
    <w:name w:val="Placeholder Text"/>
    <w:basedOn w:val="DefaultParagraphFont"/>
    <w:uiPriority w:val="99"/>
    <w:semiHidden/>
    <w:rsid w:val="00534B29"/>
    <w:rPr>
      <w:color w:val="666666"/>
    </w:rPr>
  </w:style>
  <w:style w:type="table" w:styleId="TableGrid">
    <w:name w:val="Table Grid"/>
    <w:basedOn w:val="TableNormal"/>
    <w:uiPriority w:val="39"/>
    <w:rsid w:val="00534B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DataItem">
    <w:name w:val="Indent Data Item"/>
    <w:basedOn w:val="Normal"/>
    <w:rsid w:val="00511096"/>
    <w:pPr>
      <w:spacing w:after="0" w:line="240" w:lineRule="auto"/>
      <w:ind w:left="634" w:hanging="274"/>
    </w:pPr>
    <w:rPr>
      <w:rFonts w:ascii="Arial" w:eastAsia="Times New Roman" w:hAnsi="Arial" w:cs="Times New Roman"/>
      <w:sz w:val="18"/>
      <w:szCs w:val="20"/>
    </w:rPr>
  </w:style>
  <w:style w:type="table" w:styleId="GridTable1Light-Accent2">
    <w:name w:val="Grid Table 1 Light Accent 2"/>
    <w:basedOn w:val="TableNormal"/>
    <w:uiPriority w:val="46"/>
    <w:rsid w:val="00D5233C"/>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3-Accent6">
    <w:name w:val="Grid Table 3 Accent 6"/>
    <w:basedOn w:val="TableNormal"/>
    <w:uiPriority w:val="48"/>
    <w:rsid w:val="00D5233C"/>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3-Accent1">
    <w:name w:val="Grid Table 3 Accent 1"/>
    <w:basedOn w:val="TableNormal"/>
    <w:uiPriority w:val="48"/>
    <w:rsid w:val="00D5233C"/>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4">
    <w:name w:val="Grid Table 3 Accent 4"/>
    <w:basedOn w:val="TableNormal"/>
    <w:uiPriority w:val="48"/>
    <w:rsid w:val="00D5233C"/>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5Dark-Accent1">
    <w:name w:val="Grid Table 5 Dark Accent 1"/>
    <w:basedOn w:val="TableNormal"/>
    <w:uiPriority w:val="50"/>
    <w:rsid w:val="00D5233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3">
    <w:name w:val="Grid Table 5 Dark Accent 3"/>
    <w:basedOn w:val="TableNormal"/>
    <w:uiPriority w:val="50"/>
    <w:rsid w:val="00D5233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1Light-Accent1">
    <w:name w:val="Grid Table 1 Light Accent 1"/>
    <w:basedOn w:val="TableNormal"/>
    <w:uiPriority w:val="46"/>
    <w:rsid w:val="00D5233C"/>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4-Accent1">
    <w:name w:val="Grid Table 4 Accent 1"/>
    <w:basedOn w:val="TableNormal"/>
    <w:uiPriority w:val="49"/>
    <w:rsid w:val="0064582E"/>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PlainTable3">
    <w:name w:val="Plain Table 3"/>
    <w:basedOn w:val="TableNormal"/>
    <w:uiPriority w:val="43"/>
    <w:rsid w:val="00D1767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Hyperlink">
    <w:name w:val="Hyperlink"/>
    <w:uiPriority w:val="99"/>
    <w:unhideWhenUsed/>
    <w:rsid w:val="00D00556"/>
    <w:rPr>
      <w:color w:val="0563C1"/>
      <w:u w:val="single"/>
    </w:rPr>
  </w:style>
  <w:style w:type="character" w:styleId="FollowedHyperlink">
    <w:name w:val="FollowedHyperlink"/>
    <w:basedOn w:val="DefaultParagraphFont"/>
    <w:uiPriority w:val="99"/>
    <w:semiHidden/>
    <w:unhideWhenUsed/>
    <w:rsid w:val="00D00556"/>
    <w:rPr>
      <w:color w:val="96607D" w:themeColor="followedHyperlink"/>
      <w:u w:val="single"/>
    </w:rPr>
  </w:style>
  <w:style w:type="character" w:styleId="UnresolvedMention">
    <w:name w:val="Unresolved Mention"/>
    <w:basedOn w:val="DefaultParagraphFont"/>
    <w:uiPriority w:val="99"/>
    <w:semiHidden/>
    <w:unhideWhenUsed/>
    <w:rsid w:val="00D00556"/>
    <w:rPr>
      <w:color w:val="605E5C"/>
      <w:shd w:val="clear" w:color="auto" w:fill="E1DFDD"/>
    </w:rPr>
  </w:style>
  <w:style w:type="table" w:styleId="GridTable2-Accent1">
    <w:name w:val="Grid Table 2 Accent 1"/>
    <w:basedOn w:val="TableNormal"/>
    <w:uiPriority w:val="47"/>
    <w:rsid w:val="00D00556"/>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
    <w:name w:val="Grid Table 4"/>
    <w:basedOn w:val="TableNormal"/>
    <w:uiPriority w:val="49"/>
    <w:rsid w:val="005E53B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
    <w:name w:val="Grid Table 2"/>
    <w:basedOn w:val="TableNormal"/>
    <w:uiPriority w:val="47"/>
    <w:rsid w:val="008C05E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1Light">
    <w:name w:val="Grid Table 1 Light"/>
    <w:basedOn w:val="TableNormal"/>
    <w:uiPriority w:val="46"/>
    <w:rsid w:val="00FF0FE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1">
    <w:name w:val="Plain Table 1"/>
    <w:basedOn w:val="TableNormal"/>
    <w:uiPriority w:val="41"/>
    <w:rsid w:val="00FF0FE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FF0FE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9F66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66BC"/>
  </w:style>
  <w:style w:type="paragraph" w:styleId="Footer">
    <w:name w:val="footer"/>
    <w:basedOn w:val="Normal"/>
    <w:link w:val="FooterChar"/>
    <w:uiPriority w:val="99"/>
    <w:unhideWhenUsed/>
    <w:rsid w:val="009F66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66BC"/>
  </w:style>
  <w:style w:type="paragraph" w:styleId="Caption">
    <w:name w:val="caption"/>
    <w:basedOn w:val="Normal"/>
    <w:next w:val="Normal"/>
    <w:uiPriority w:val="35"/>
    <w:semiHidden/>
    <w:unhideWhenUsed/>
    <w:qFormat/>
    <w:rsid w:val="00CE192C"/>
    <w:pPr>
      <w:spacing w:after="200" w:line="240" w:lineRule="auto"/>
    </w:pPr>
    <w:rPr>
      <w:i/>
      <w:iCs/>
      <w:color w:val="0E2841" w:themeColor="text2"/>
      <w:sz w:val="18"/>
      <w:szCs w:val="18"/>
    </w:rPr>
  </w:style>
  <w:style w:type="character" w:styleId="Strong">
    <w:name w:val="Strong"/>
    <w:basedOn w:val="DefaultParagraphFont"/>
    <w:uiPriority w:val="22"/>
    <w:qFormat/>
    <w:rsid w:val="00CE192C"/>
    <w:rPr>
      <w:b/>
      <w:bCs/>
      <w:color w:val="000000" w:themeColor="text1"/>
    </w:rPr>
  </w:style>
  <w:style w:type="character" w:styleId="Emphasis">
    <w:name w:val="Emphasis"/>
    <w:basedOn w:val="DefaultParagraphFont"/>
    <w:uiPriority w:val="20"/>
    <w:qFormat/>
    <w:rsid w:val="00CE192C"/>
    <w:rPr>
      <w:i/>
      <w:iCs/>
      <w:color w:val="auto"/>
    </w:rPr>
  </w:style>
  <w:style w:type="paragraph" w:styleId="NoSpacing">
    <w:name w:val="No Spacing"/>
    <w:uiPriority w:val="1"/>
    <w:qFormat/>
    <w:rsid w:val="00CE192C"/>
    <w:pPr>
      <w:spacing w:after="0" w:line="240" w:lineRule="auto"/>
    </w:pPr>
  </w:style>
  <w:style w:type="character" w:styleId="SubtleEmphasis">
    <w:name w:val="Subtle Emphasis"/>
    <w:basedOn w:val="DefaultParagraphFont"/>
    <w:uiPriority w:val="19"/>
    <w:qFormat/>
    <w:rsid w:val="00CE192C"/>
    <w:rPr>
      <w:i/>
      <w:iCs/>
      <w:color w:val="404040" w:themeColor="text1" w:themeTint="BF"/>
    </w:rPr>
  </w:style>
  <w:style w:type="character" w:styleId="BookTitle">
    <w:name w:val="Book Title"/>
    <w:basedOn w:val="DefaultParagraphFont"/>
    <w:uiPriority w:val="33"/>
    <w:qFormat/>
    <w:rsid w:val="00CE192C"/>
    <w:rPr>
      <w:b w:val="0"/>
      <w:bCs w:val="0"/>
      <w:smallCaps/>
      <w:spacing w:val="5"/>
    </w:rPr>
  </w:style>
  <w:style w:type="paragraph" w:styleId="TOCHeading">
    <w:name w:val="TOC Heading"/>
    <w:basedOn w:val="Heading1"/>
    <w:next w:val="Normal"/>
    <w:uiPriority w:val="39"/>
    <w:semiHidden/>
    <w:unhideWhenUsed/>
    <w:qFormat/>
    <w:rsid w:val="00CE192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654366">
      <w:bodyDiv w:val="1"/>
      <w:marLeft w:val="0"/>
      <w:marRight w:val="0"/>
      <w:marTop w:val="0"/>
      <w:marBottom w:val="0"/>
      <w:divBdr>
        <w:top w:val="none" w:sz="0" w:space="0" w:color="auto"/>
        <w:left w:val="none" w:sz="0" w:space="0" w:color="auto"/>
        <w:bottom w:val="none" w:sz="0" w:space="0" w:color="auto"/>
        <w:right w:val="none" w:sz="0" w:space="0" w:color="auto"/>
      </w:divBdr>
    </w:div>
    <w:div w:id="734468935">
      <w:bodyDiv w:val="1"/>
      <w:marLeft w:val="0"/>
      <w:marRight w:val="0"/>
      <w:marTop w:val="0"/>
      <w:marBottom w:val="0"/>
      <w:divBdr>
        <w:top w:val="none" w:sz="0" w:space="0" w:color="auto"/>
        <w:left w:val="none" w:sz="0" w:space="0" w:color="auto"/>
        <w:bottom w:val="none" w:sz="0" w:space="0" w:color="auto"/>
        <w:right w:val="none" w:sz="0" w:space="0" w:color="auto"/>
      </w:divBdr>
    </w:div>
    <w:div w:id="777064032">
      <w:bodyDiv w:val="1"/>
      <w:marLeft w:val="0"/>
      <w:marRight w:val="0"/>
      <w:marTop w:val="0"/>
      <w:marBottom w:val="0"/>
      <w:divBdr>
        <w:top w:val="none" w:sz="0" w:space="0" w:color="auto"/>
        <w:left w:val="none" w:sz="0" w:space="0" w:color="auto"/>
        <w:bottom w:val="none" w:sz="0" w:space="0" w:color="auto"/>
        <w:right w:val="none" w:sz="0" w:space="0" w:color="auto"/>
      </w:divBdr>
    </w:div>
    <w:div w:id="1260524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fpua.org/FormCenter/Engineering-3/Engineering-Plan-Review-10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D7FD838A-1113-456F-8B56-2686D0EC008A}"/>
      </w:docPartPr>
      <w:docPartBody>
        <w:p w:rsidR="005859A9" w:rsidRDefault="005859A9">
          <w:r w:rsidRPr="00A379E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9A9"/>
    <w:rsid w:val="005859A9"/>
    <w:rsid w:val="00E31F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859A9"/>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98B241-9221-4465-8059-CDF157DC5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1548</Words>
  <Characters>8825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Merrick</dc:creator>
  <cp:keywords/>
  <dc:description/>
  <cp:lastModifiedBy>Bernice Johnson</cp:lastModifiedBy>
  <cp:revision>2</cp:revision>
  <cp:lastPrinted>2024-10-07T19:46:00Z</cp:lastPrinted>
  <dcterms:created xsi:type="dcterms:W3CDTF">2025-01-14T13:57:00Z</dcterms:created>
  <dcterms:modified xsi:type="dcterms:W3CDTF">2025-01-14T13:57:00Z</dcterms:modified>
</cp:coreProperties>
</file>